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Title: </w:t>
      </w:r>
    </w:p>
    <w:p w:rsidR="00000000" w:rsidDel="00000000" w:rsidP="00000000" w:rsidRDefault="00000000" w:rsidRPr="00000000" w14:paraId="00000002">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Evaluators: Allyx and Hannah</w:t>
      </w:r>
    </w:p>
    <w:p w:rsidR="00000000" w:rsidDel="00000000" w:rsidP="00000000" w:rsidRDefault="00000000" w:rsidRPr="00000000" w14:paraId="00000003">
      <w:pP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Done Hananh</w:t>
      </w:r>
    </w:p>
    <w:p w:rsidR="00000000" w:rsidDel="00000000" w:rsidP="00000000" w:rsidRDefault="00000000" w:rsidRPr="00000000" w14:paraId="00000005">
      <w:pPr>
        <w:rPr>
          <w:rFonts w:ascii="Comic Sans MS" w:cs="Comic Sans MS" w:eastAsia="Comic Sans MS" w:hAnsi="Comic Sans MS"/>
          <w:b w:val="1"/>
          <w:u w:val="single"/>
        </w:rPr>
      </w:pPr>
      <w:r w:rsidDel="00000000" w:rsidR="00000000" w:rsidRPr="00000000">
        <w:rPr>
          <w:rtl w:val="0"/>
        </w:rPr>
      </w:r>
    </w:p>
    <w:tbl>
      <w:tblPr>
        <w:tblStyle w:val="Table1"/>
        <w:tblW w:w="10098.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6241"/>
        <w:gridCol w:w="766"/>
        <w:gridCol w:w="678"/>
        <w:gridCol w:w="2413"/>
        <w:tblGridChange w:id="0">
          <w:tblGrid>
            <w:gridCol w:w="6241"/>
            <w:gridCol w:w="766"/>
            <w:gridCol w:w="678"/>
            <w:gridCol w:w="2413"/>
          </w:tblGrid>
        </w:tblGridChange>
      </w:tblGrid>
      <w:tr>
        <w:tc>
          <w:tcPr>
            <w:shd w:fill="auto" w:val="clear"/>
          </w:tcPr>
          <w:p w:rsidR="00000000" w:rsidDel="00000000" w:rsidP="00000000" w:rsidRDefault="00000000" w:rsidRPr="00000000" w14:paraId="00000006">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shd w:fill="auto" w:val="clear"/>
          </w:tcPr>
          <w:p w:rsidR="00000000" w:rsidDel="00000000" w:rsidP="00000000" w:rsidRDefault="00000000" w:rsidRPr="00000000" w14:paraId="00000007">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shd w:fill="auto" w:val="clear"/>
          </w:tcPr>
          <w:p w:rsidR="00000000" w:rsidDel="00000000" w:rsidP="00000000" w:rsidRDefault="00000000" w:rsidRPr="00000000" w14:paraId="00000008">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shd w:fill="auto" w:val="clear"/>
          </w:tcPr>
          <w:p w:rsidR="00000000" w:rsidDel="00000000" w:rsidP="00000000" w:rsidRDefault="00000000" w:rsidRPr="00000000" w14:paraId="00000009">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shd w:fill="auto" w:val="clear"/>
            <w:vAlign w:val="center"/>
          </w:tcPr>
          <w:p w:rsidR="00000000" w:rsidDel="00000000" w:rsidP="00000000" w:rsidRDefault="00000000" w:rsidRPr="00000000" w14:paraId="0000000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you played enough to know every aspect?</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Did you try things that were wrong and/or unexpected</w:t>
            </w:r>
          </w:p>
        </w:tc>
        <w:tc>
          <w:tcPr>
            <w:shd w:fill="auto" w:val="clear"/>
            <w:vAlign w:val="center"/>
          </w:tcPr>
          <w:p w:rsidR="00000000" w:rsidDel="00000000" w:rsidP="00000000" w:rsidRDefault="00000000" w:rsidRPr="00000000" w14:paraId="0000000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0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0F">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the software crash?</w:t>
            </w:r>
          </w:p>
        </w:tc>
        <w:tc>
          <w:tcPr>
            <w:shd w:fill="auto" w:val="clear"/>
            <w:vAlign w:val="center"/>
          </w:tcPr>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Does hide top curriculum set </w:t>
            </w:r>
          </w:p>
          <w:p w:rsidR="00000000" w:rsidDel="00000000" w:rsidP="00000000" w:rsidRDefault="00000000" w:rsidRPr="00000000" w14:paraId="00000013">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Was the content appropriate? Did it meet the user’s needs?</w:t>
            </w:r>
          </w:p>
        </w:tc>
        <w:tc>
          <w:tcPr>
            <w:shd w:fill="auto" w:val="clear"/>
            <w:vAlign w:val="center"/>
          </w:tcPr>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6">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 screens appealing?</w:t>
            </w:r>
          </w:p>
          <w:p w:rsidR="00000000" w:rsidDel="00000000" w:rsidP="00000000" w:rsidRDefault="00000000" w:rsidRPr="00000000" w14:paraId="0000001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Color, items on screen, sounds ……</w:t>
            </w:r>
          </w:p>
        </w:tc>
        <w:tc>
          <w:tcPr>
            <w:shd w:fill="auto" w:val="clear"/>
            <w:vAlign w:val="center"/>
          </w:tcPr>
          <w:p w:rsidR="00000000" w:rsidDel="00000000" w:rsidP="00000000" w:rsidRDefault="00000000" w:rsidRPr="00000000" w14:paraId="0000001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1E">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1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navigate?</w:t>
            </w:r>
          </w:p>
        </w:tc>
        <w:tc>
          <w:tcPr>
            <w:shd w:fill="auto" w:val="clear"/>
            <w:vAlign w:val="center"/>
          </w:tcPr>
          <w:p w:rsidR="00000000" w:rsidDel="00000000" w:rsidP="00000000" w:rsidRDefault="00000000" w:rsidRPr="00000000" w14:paraId="0000002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Confusing but if we can figure out how to use, it would be useful </w:t>
            </w:r>
          </w:p>
        </w:tc>
      </w:tr>
      <w:tr>
        <w:tc>
          <w:tcPr>
            <w:shd w:fill="auto" w:val="clear"/>
            <w:vAlign w:val="center"/>
          </w:tcPr>
          <w:p w:rsidR="00000000" w:rsidDel="00000000" w:rsidP="00000000" w:rsidRDefault="00000000" w:rsidRPr="00000000" w14:paraId="0000002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 it easy to learn?</w:t>
            </w:r>
          </w:p>
        </w:tc>
        <w:tc>
          <w:tcPr>
            <w:shd w:fill="auto" w:val="clear"/>
            <w:vAlign w:val="center"/>
          </w:tcPr>
          <w:p w:rsidR="00000000" w:rsidDel="00000000" w:rsidP="00000000" w:rsidRDefault="00000000" w:rsidRPr="00000000" w14:paraId="0000002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Takes time to learn the system, however, is useful </w:t>
            </w:r>
          </w:p>
          <w:p w:rsidR="00000000" w:rsidDel="00000000" w:rsidP="00000000" w:rsidRDefault="00000000" w:rsidRPr="00000000" w14:paraId="0000002A">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Does the user need Supervision to use </w:t>
            </w:r>
          </w:p>
        </w:tc>
        <w:tc>
          <w:tcPr>
            <w:shd w:fill="auto" w:val="clear"/>
            <w:vAlign w:val="center"/>
          </w:tcPr>
          <w:p w:rsidR="00000000" w:rsidDel="00000000" w:rsidP="00000000" w:rsidRDefault="00000000" w:rsidRPr="00000000" w14:paraId="0000002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2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2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the App required a response, was it appropriate? (right or wrong)</w:t>
            </w:r>
          </w:p>
        </w:tc>
        <w:tc>
          <w:tcPr>
            <w:shd w:fill="auto" w:val="clear"/>
            <w:vAlign w:val="center"/>
          </w:tcPr>
          <w:p w:rsidR="00000000" w:rsidDel="00000000" w:rsidP="00000000" w:rsidRDefault="00000000" w:rsidRPr="00000000" w14:paraId="0000003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3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bells and whistles?</w:t>
            </w:r>
          </w:p>
          <w:p w:rsidR="00000000" w:rsidDel="00000000" w:rsidP="00000000" w:rsidRDefault="00000000" w:rsidRPr="00000000" w14:paraId="0000003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do they enhance instead of detract?</w:t>
            </w:r>
          </w:p>
          <w:p w:rsidR="00000000" w:rsidDel="00000000" w:rsidP="00000000" w:rsidRDefault="00000000" w:rsidRPr="00000000" w14:paraId="0000003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not, should there be?</w:t>
            </w:r>
          </w:p>
        </w:tc>
        <w:tc>
          <w:tcPr>
            <w:shd w:fill="auto" w:val="clear"/>
            <w:vAlign w:val="center"/>
          </w:tcPr>
          <w:p w:rsidR="00000000" w:rsidDel="00000000" w:rsidP="00000000" w:rsidRDefault="00000000" w:rsidRPr="00000000" w14:paraId="0000003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3B">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3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Standard options for variou lesson plans. sticky notes</w:t>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F">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Did you like using the App?</w:t>
            </w:r>
          </w:p>
        </w:tc>
        <w:tc>
          <w:tcPr>
            <w:shd w:fill="auto" w:val="clear"/>
            <w:vAlign w:val="center"/>
          </w:tcPr>
          <w:p w:rsidR="00000000" w:rsidDel="00000000" w:rsidP="00000000" w:rsidRDefault="00000000" w:rsidRPr="00000000" w14:paraId="0000004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2">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was the cost?</w:t>
            </w:r>
          </w:p>
          <w:p w:rsidR="00000000" w:rsidDel="00000000" w:rsidP="00000000" w:rsidRDefault="00000000" w:rsidRPr="00000000" w14:paraId="0000004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Was there a “lite” version</w:t>
            </w:r>
          </w:p>
          <w:p w:rsidR="00000000" w:rsidDel="00000000" w:rsidP="00000000" w:rsidRDefault="00000000" w:rsidRPr="00000000" w14:paraId="00000047">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was it enough</w:t>
            </w:r>
          </w:p>
        </w:tc>
        <w:tc>
          <w:tcPr>
            <w:shd w:fill="auto" w:val="clear"/>
            <w:vAlign w:val="center"/>
          </w:tcPr>
          <w:p w:rsidR="00000000" w:rsidDel="00000000" w:rsidP="00000000" w:rsidRDefault="00000000" w:rsidRPr="00000000" w14:paraId="00000048">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4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Free, no lite version</w:t>
            </w:r>
          </w:p>
          <w:p w:rsidR="00000000" w:rsidDel="00000000" w:rsidP="00000000" w:rsidRDefault="00000000" w:rsidRPr="00000000" w14:paraId="0000004B">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4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Were there in-app purchases?</w:t>
            </w:r>
          </w:p>
          <w:p w:rsidR="00000000" w:rsidDel="00000000" w:rsidP="00000000" w:rsidRDefault="00000000" w:rsidRPr="00000000" w14:paraId="0000004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so, what were the additional costs?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4F">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auto" w:val="clear"/>
            <w:vAlign w:val="center"/>
          </w:tcPr>
          <w:p w:rsidR="00000000" w:rsidDel="00000000" w:rsidP="00000000" w:rsidRDefault="00000000" w:rsidRPr="00000000" w14:paraId="0000005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2">
            <w:pPr>
              <w:rPr>
                <w:rFonts w:ascii="Comic Sans MS" w:cs="Comic Sans MS" w:eastAsia="Comic Sans MS" w:hAnsi="Comic Sans MS"/>
              </w:rPr>
            </w:pPr>
            <w:r w:rsidDel="00000000" w:rsidR="00000000" w:rsidRPr="00000000">
              <w:rPr>
                <w:rtl w:val="0"/>
              </w:rPr>
            </w:r>
          </w:p>
        </w:tc>
      </w:tr>
      <w:tr>
        <w:tc>
          <w:tcPr>
            <w:shd w:fill="auto" w:val="clear"/>
            <w:vAlign w:val="center"/>
          </w:tcPr>
          <w:p w:rsidR="00000000" w:rsidDel="00000000" w:rsidP="00000000" w:rsidRDefault="00000000" w:rsidRPr="00000000" w14:paraId="0000005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does it compare to other apps that do the same?</w:t>
            </w:r>
          </w:p>
        </w:tc>
        <w:tc>
          <w:tcPr>
            <w:shd w:fill="auto" w:val="clear"/>
            <w:vAlign w:val="center"/>
          </w:tcPr>
          <w:p w:rsidR="00000000" w:rsidDel="00000000" w:rsidP="00000000" w:rsidRDefault="00000000" w:rsidRPr="00000000" w14:paraId="00000054">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5">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app has 4.7 stars and seems to be a very organized planning database. </w:t>
            </w:r>
          </w:p>
          <w:p w:rsidR="00000000" w:rsidDel="00000000" w:rsidP="00000000" w:rsidRDefault="00000000" w:rsidRPr="00000000" w14:paraId="0000005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A">
            <w:pPr>
              <w:rPr>
                <w:rFonts w:ascii="Comic Sans MS" w:cs="Comic Sans MS" w:eastAsia="Comic Sans MS" w:hAnsi="Comic Sans MS"/>
              </w:rPr>
            </w:pPr>
            <w:r w:rsidDel="00000000" w:rsidR="00000000" w:rsidRPr="00000000">
              <w:rPr>
                <w:rtl w:val="0"/>
              </w:rPr>
            </w:r>
          </w:p>
        </w:tc>
      </w:tr>
      <w:tr>
        <w:trPr>
          <w:trHeight w:val="1460.625" w:hRule="atLeast"/>
        </w:trPr>
        <w:tc>
          <w:tcPr>
            <w:shd w:fill="auto" w:val="clear"/>
            <w:vAlign w:val="center"/>
          </w:tcPr>
          <w:p w:rsidR="00000000" w:rsidDel="00000000" w:rsidP="00000000" w:rsidRDefault="00000000" w:rsidRPr="00000000" w14:paraId="0000005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Additional Comments</w:t>
            </w:r>
          </w:p>
        </w:tc>
        <w:tc>
          <w:tcPr>
            <w:shd w:fill="auto" w:val="clear"/>
            <w:vAlign w:val="center"/>
          </w:tcPr>
          <w:p w:rsidR="00000000" w:rsidDel="00000000" w:rsidP="00000000" w:rsidRDefault="00000000" w:rsidRPr="00000000" w14:paraId="0000005C">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D">
            <w:pPr>
              <w:rPr>
                <w:rFonts w:ascii="Comic Sans MS" w:cs="Comic Sans MS" w:eastAsia="Comic Sans MS" w:hAnsi="Comic Sans MS"/>
              </w:rPr>
            </w:pPr>
            <w:r w:rsidDel="00000000" w:rsidR="00000000" w:rsidRPr="00000000">
              <w:rPr>
                <w:rtl w:val="0"/>
              </w:rPr>
            </w:r>
          </w:p>
        </w:tc>
        <w:tc>
          <w:tcPr>
            <w:shd w:fill="auto" w:val="clear"/>
            <w:vAlign w:val="center"/>
          </w:tcPr>
          <w:p w:rsidR="00000000" w:rsidDel="00000000" w:rsidP="00000000" w:rsidRDefault="00000000" w:rsidRPr="00000000" w14:paraId="0000005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5">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6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8">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Developmentally Appropriate</w:t>
      </w:r>
    </w:p>
    <w:p w:rsidR="00000000" w:rsidDel="00000000" w:rsidP="00000000" w:rsidRDefault="00000000" w:rsidRPr="00000000" w14:paraId="00000069">
      <w:pPr>
        <w:rPr>
          <w:rFonts w:ascii="Comic Sans MS" w:cs="Comic Sans MS" w:eastAsia="Comic Sans MS" w:hAnsi="Comic Sans MS"/>
          <w:b w:val="1"/>
          <w:u w:val="single"/>
        </w:rPr>
      </w:pPr>
      <w:r w:rsidDel="00000000" w:rsidR="00000000" w:rsidRPr="00000000">
        <w:rPr>
          <w:rtl w:val="0"/>
        </w:rPr>
      </w:r>
    </w:p>
    <w:tbl>
      <w:tblPr>
        <w:tblStyle w:val="Table2"/>
        <w:tblW w:w="10649.0" w:type="dxa"/>
        <w:jc w:val="left"/>
        <w:tblInd w:w="-645.0" w:type="dxa"/>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00"/>
      </w:tblPr>
      <w:tblGrid>
        <w:gridCol w:w="4950"/>
        <w:gridCol w:w="620"/>
        <w:gridCol w:w="538"/>
        <w:gridCol w:w="4541"/>
        <w:tblGridChange w:id="0">
          <w:tblGrid>
            <w:gridCol w:w="4950"/>
            <w:gridCol w:w="620"/>
            <w:gridCol w:w="538"/>
            <w:gridCol w:w="4541"/>
          </w:tblGrid>
        </w:tblGridChange>
      </w:tblGrid>
      <w:tr>
        <w:tc>
          <w:tcPr/>
          <w:p w:rsidR="00000000" w:rsidDel="00000000" w:rsidP="00000000" w:rsidRDefault="00000000" w:rsidRPr="00000000" w14:paraId="0000006A">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Questions</w:t>
            </w:r>
          </w:p>
        </w:tc>
        <w:tc>
          <w:tcPr/>
          <w:p w:rsidR="00000000" w:rsidDel="00000000" w:rsidP="00000000" w:rsidRDefault="00000000" w:rsidRPr="00000000" w14:paraId="0000006B">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Yes</w:t>
            </w:r>
          </w:p>
        </w:tc>
        <w:tc>
          <w:tcPr/>
          <w:p w:rsidR="00000000" w:rsidDel="00000000" w:rsidP="00000000" w:rsidRDefault="00000000" w:rsidRPr="00000000" w14:paraId="0000006C">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No</w:t>
            </w:r>
          </w:p>
        </w:tc>
        <w:tc>
          <w:tcPr/>
          <w:p w:rsidR="00000000" w:rsidDel="00000000" w:rsidP="00000000" w:rsidRDefault="00000000" w:rsidRPr="00000000" w14:paraId="0000006D">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Comments/ Notes</w:t>
            </w:r>
          </w:p>
        </w:tc>
      </w:tr>
      <w:tr>
        <w:tc>
          <w:tcPr>
            <w:vAlign w:val="center"/>
          </w:tcPr>
          <w:p w:rsidR="00000000" w:rsidDel="00000000" w:rsidP="00000000" w:rsidRDefault="00000000" w:rsidRPr="00000000" w14:paraId="0000006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 Development and Learning</w:t>
            </w:r>
          </w:p>
          <w:p w:rsidR="00000000" w:rsidDel="00000000" w:rsidP="00000000" w:rsidRDefault="00000000" w:rsidRPr="00000000" w14:paraId="0000006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Subject Matter appropriate?</w:t>
            </w:r>
          </w:p>
          <w:p w:rsidR="00000000" w:rsidDel="00000000" w:rsidP="00000000" w:rsidRDefault="00000000" w:rsidRPr="00000000" w14:paraId="0000007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Educational Focus?</w:t>
            </w:r>
          </w:p>
          <w:p w:rsidR="00000000" w:rsidDel="00000000" w:rsidP="00000000" w:rsidRDefault="00000000" w:rsidRPr="00000000" w14:paraId="0000007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Provides for Learning New Content?</w:t>
            </w:r>
          </w:p>
          <w:p w:rsidR="00000000" w:rsidDel="00000000" w:rsidP="00000000" w:rsidRDefault="00000000" w:rsidRPr="00000000" w14:paraId="0000007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Follows Appropriate Teaching Sequence?</w:t>
            </w:r>
          </w:p>
        </w:tc>
        <w:tc>
          <w:tcPr>
            <w:vAlign w:val="center"/>
          </w:tcPr>
          <w:p w:rsidR="00000000" w:rsidDel="00000000" w:rsidP="00000000" w:rsidRDefault="00000000" w:rsidRPr="00000000" w14:paraId="00000073">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7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7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More for teacher planning rather than student learning. </w:t>
            </w:r>
          </w:p>
          <w:p w:rsidR="00000000" w:rsidDel="00000000" w:rsidP="00000000" w:rsidRDefault="00000000" w:rsidRPr="00000000" w14:paraId="00000076">
            <w:pPr>
              <w:rPr>
                <w:rFonts w:ascii="Comic Sans MS" w:cs="Comic Sans MS" w:eastAsia="Comic Sans MS" w:hAnsi="Comic Sans MS"/>
              </w:rPr>
            </w:pPr>
            <w:r w:rsidDel="00000000" w:rsidR="00000000" w:rsidRPr="00000000">
              <w:rPr>
                <w:rtl w:val="0"/>
              </w:rPr>
            </w:r>
          </w:p>
        </w:tc>
      </w:tr>
      <w:tr>
        <w:tc>
          <w:tcPr>
            <w:shd w:fill="ededed" w:val="clear"/>
            <w:vAlign w:val="center"/>
          </w:tcPr>
          <w:p w:rsidR="00000000" w:rsidDel="00000000" w:rsidP="00000000" w:rsidRDefault="00000000" w:rsidRPr="00000000" w14:paraId="0000007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Individual</w:t>
            </w:r>
          </w:p>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match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abilities?</w:t>
            </w:r>
          </w:p>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Does it </w:t>
            </w:r>
            <w:r w:rsidDel="00000000" w:rsidR="00000000" w:rsidRPr="00000000">
              <w:rPr>
                <w:rFonts w:ascii="Comic Sans MS" w:cs="Comic Sans MS" w:eastAsia="Comic Sans MS" w:hAnsi="Comic Sans MS"/>
                <w:rtl w:val="0"/>
              </w:rPr>
              <w:t xml:space="preserve">meet an individual's</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needs?</w:t>
            </w:r>
          </w:p>
        </w:tc>
        <w:tc>
          <w:tcPr>
            <w:shd w:fill="ededed" w:val="clear"/>
            <w:vAlign w:val="center"/>
          </w:tcPr>
          <w:p w:rsidR="00000000" w:rsidDel="00000000" w:rsidP="00000000" w:rsidRDefault="00000000" w:rsidRPr="00000000" w14:paraId="0000007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shd w:fill="ededed" w:val="clear"/>
            <w:vAlign w:val="center"/>
          </w:tcPr>
          <w:p w:rsidR="00000000" w:rsidDel="00000000" w:rsidP="00000000" w:rsidRDefault="00000000" w:rsidRPr="00000000" w14:paraId="0000007B">
            <w:pPr>
              <w:rPr>
                <w:rFonts w:ascii="Comic Sans MS" w:cs="Comic Sans MS" w:eastAsia="Comic Sans MS" w:hAnsi="Comic Sans MS"/>
              </w:rPr>
            </w:pPr>
            <w:r w:rsidDel="00000000" w:rsidR="00000000" w:rsidRPr="00000000">
              <w:rPr>
                <w:rtl w:val="0"/>
              </w:rPr>
            </w:r>
          </w:p>
        </w:tc>
        <w:tc>
          <w:tcPr>
            <w:shd w:fill="ededed" w:val="clear"/>
            <w:vAlign w:val="center"/>
          </w:tcPr>
          <w:p w:rsidR="00000000" w:rsidDel="00000000" w:rsidP="00000000" w:rsidRDefault="00000000" w:rsidRPr="00000000" w14:paraId="0000007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0">
            <w:pPr>
              <w:rPr>
                <w:rFonts w:ascii="Comic Sans MS" w:cs="Comic Sans MS" w:eastAsia="Comic Sans MS" w:hAnsi="Comic Sans MS"/>
              </w:rPr>
            </w:pPr>
            <w:r w:rsidDel="00000000" w:rsidR="00000000" w:rsidRPr="00000000">
              <w:rPr>
                <w:rtl w:val="0"/>
              </w:rPr>
            </w:r>
          </w:p>
        </w:tc>
      </w:tr>
      <w:tr>
        <w:tc>
          <w:tcPr>
            <w:vAlign w:val="center"/>
          </w:tcPr>
          <w:p w:rsidR="00000000" w:rsidDel="00000000" w:rsidP="00000000" w:rsidRDefault="00000000" w:rsidRPr="00000000" w14:paraId="0000008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Social/Cultural</w:t>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Bias?</w:t>
            </w:r>
          </w:p>
          <w:p w:rsidR="00000000" w:rsidDel="00000000" w:rsidP="00000000" w:rsidRDefault="00000000" w:rsidRPr="00000000" w14:paraId="0000008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Commercialism Comments</w:t>
            </w:r>
          </w:p>
        </w:tc>
        <w:tc>
          <w:tcPr>
            <w:vAlign w:val="center"/>
          </w:tcPr>
          <w:p w:rsidR="00000000" w:rsidDel="00000000" w:rsidP="00000000" w:rsidRDefault="00000000" w:rsidRPr="00000000" w14:paraId="00000084">
            <w:pPr>
              <w:rPr>
                <w:rFonts w:ascii="Comic Sans MS" w:cs="Comic Sans MS" w:eastAsia="Comic Sans MS" w:hAnsi="Comic Sans MS"/>
              </w:rPr>
            </w:pPr>
            <w:r w:rsidDel="00000000" w:rsidR="00000000" w:rsidRPr="00000000">
              <w:rPr>
                <w:rtl w:val="0"/>
              </w:rPr>
            </w:r>
          </w:p>
        </w:tc>
        <w:tc>
          <w:tcPr>
            <w:vAlign w:val="center"/>
          </w:tcPr>
          <w:p w:rsidR="00000000" w:rsidDel="00000000" w:rsidP="00000000" w:rsidRDefault="00000000" w:rsidRPr="00000000" w14:paraId="0000008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X</w:t>
            </w:r>
          </w:p>
        </w:tc>
        <w:tc>
          <w:tcPr>
            <w:vAlign w:val="center"/>
          </w:tcPr>
          <w:p w:rsidR="00000000" w:rsidDel="00000000" w:rsidP="00000000" w:rsidRDefault="00000000" w:rsidRPr="00000000" w14:paraId="0000008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B">
            <w:pPr>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8C">
      <w:pPr>
        <w:rPr>
          <w:rFonts w:ascii="Comic Sans MS" w:cs="Comic Sans MS" w:eastAsia="Comic Sans MS" w:hAnsi="Comic Sans MS"/>
          <w:b w:val="1"/>
        </w:rPr>
      </w:pPr>
      <w:bookmarkStart w:colFirst="0" w:colLast="0" w:name="_heading=h.od7beynkbn5t" w:id="0"/>
      <w:bookmarkEnd w:id="0"/>
      <w:r w:rsidDel="00000000" w:rsidR="00000000" w:rsidRPr="00000000">
        <w:br w:type="page"/>
      </w: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b w:val="1"/>
        </w:rPr>
      </w:pPr>
      <w:bookmarkStart w:colFirst="0" w:colLast="0" w:name="_heading=h.r0sqhuaxky8b" w:id="1"/>
      <w:bookmarkEnd w:id="1"/>
      <w:r w:rsidDel="00000000" w:rsidR="00000000" w:rsidRPr="00000000">
        <w:rPr>
          <w:rFonts w:ascii="Comic Sans MS" w:cs="Comic Sans MS" w:eastAsia="Comic Sans MS" w:hAnsi="Comic Sans MS"/>
          <w:b w:val="1"/>
          <w:rtl w:val="0"/>
        </w:rPr>
        <w:t xml:space="preserve">Title:</w:t>
      </w:r>
    </w:p>
    <w:p w:rsidR="00000000" w:rsidDel="00000000" w:rsidP="00000000" w:rsidRDefault="00000000" w:rsidRPr="00000000" w14:paraId="0000008E">
      <w:pPr>
        <w:ind w:left="0" w:firstLine="0"/>
        <w:rPr>
          <w:rFonts w:ascii="Comic Sans MS" w:cs="Comic Sans MS" w:eastAsia="Comic Sans MS" w:hAnsi="Comic Sans MS"/>
          <w:b w:val="1"/>
          <w:u w:val="none"/>
        </w:rPr>
      </w:pPr>
      <w:bookmarkStart w:colFirst="0" w:colLast="0" w:name="_heading=h.ji10f1g8pcnb" w:id="2"/>
      <w:bookmarkEnd w:id="2"/>
      <w:r w:rsidDel="00000000" w:rsidR="00000000" w:rsidRPr="00000000">
        <w:rPr>
          <w:rFonts w:ascii="Comic Sans MS" w:cs="Comic Sans MS" w:eastAsia="Comic Sans MS" w:hAnsi="Comic Sans MS"/>
          <w:b w:val="1"/>
          <w:rtl w:val="0"/>
        </w:rPr>
        <w:tab/>
        <w:t xml:space="preserve">Plan Board</w:t>
      </w:r>
      <w:r w:rsidDel="00000000" w:rsidR="00000000" w:rsidRPr="00000000">
        <w:rPr>
          <w:rtl w:val="0"/>
        </w:rPr>
      </w:r>
    </w:p>
    <w:p w:rsidR="00000000" w:rsidDel="00000000" w:rsidP="00000000" w:rsidRDefault="00000000" w:rsidRPr="00000000" w14:paraId="0000008F">
      <w:pPr>
        <w:rPr>
          <w:rFonts w:ascii="Comic Sans MS" w:cs="Comic Sans MS" w:eastAsia="Comic Sans MS" w:hAnsi="Comic Sans MS"/>
          <w:b w:val="1"/>
        </w:rPr>
      </w:pPr>
      <w:bookmarkStart w:colFirst="0" w:colLast="0" w:name="_heading=h.x9sfp8sxms73" w:id="3"/>
      <w:bookmarkEnd w:id="3"/>
      <w:r w:rsidDel="00000000" w:rsidR="00000000" w:rsidRPr="00000000">
        <w:rPr>
          <w:rFonts w:ascii="Comic Sans MS" w:cs="Comic Sans MS" w:eastAsia="Comic Sans MS" w:hAnsi="Comic Sans MS"/>
          <w:b w:val="1"/>
          <w:rtl w:val="0"/>
        </w:rPr>
        <w:t xml:space="preserve">Version:</w:t>
      </w:r>
    </w:p>
    <w:p w:rsidR="00000000" w:rsidDel="00000000" w:rsidP="00000000" w:rsidRDefault="00000000" w:rsidRPr="00000000" w14:paraId="00000090">
      <w:pPr>
        <w:ind w:left="720" w:firstLine="0"/>
        <w:rPr>
          <w:rFonts w:ascii="Comic Sans MS" w:cs="Comic Sans MS" w:eastAsia="Comic Sans MS" w:hAnsi="Comic Sans MS"/>
          <w:b w:val="1"/>
          <w:u w:val="none"/>
        </w:rPr>
      </w:pPr>
      <w:bookmarkStart w:colFirst="0" w:colLast="0" w:name="_heading=h.ppsuy7lc98em" w:id="4"/>
      <w:bookmarkEnd w:id="4"/>
      <w:r w:rsidDel="00000000" w:rsidR="00000000" w:rsidRPr="00000000">
        <w:rPr>
          <w:rFonts w:ascii="Comic Sans MS" w:cs="Comic Sans MS" w:eastAsia="Comic Sans MS" w:hAnsi="Comic Sans MS"/>
          <w:b w:val="1"/>
          <w:rtl w:val="0"/>
        </w:rPr>
        <w:t xml:space="preserve">2.27.2</w:t>
      </w:r>
      <w:r w:rsidDel="00000000" w:rsidR="00000000" w:rsidRPr="00000000">
        <w:rPr>
          <w:rtl w:val="0"/>
        </w:rPr>
      </w:r>
    </w:p>
    <w:p w:rsidR="00000000" w:rsidDel="00000000" w:rsidP="00000000" w:rsidRDefault="00000000" w:rsidRPr="00000000" w14:paraId="00000091">
      <w:pPr>
        <w:rPr>
          <w:rFonts w:ascii="Comic Sans MS" w:cs="Comic Sans MS" w:eastAsia="Comic Sans MS" w:hAnsi="Comic Sans MS"/>
          <w:b w:val="1"/>
        </w:rPr>
      </w:pPr>
      <w:bookmarkStart w:colFirst="0" w:colLast="0" w:name="_heading=h.hl4613hmrjji" w:id="5"/>
      <w:bookmarkEnd w:id="5"/>
      <w:r w:rsidDel="00000000" w:rsidR="00000000" w:rsidRPr="00000000">
        <w:rPr>
          <w:rFonts w:ascii="Comic Sans MS" w:cs="Comic Sans MS" w:eastAsia="Comic Sans MS" w:hAnsi="Comic Sans MS"/>
          <w:b w:val="1"/>
          <w:rtl w:val="0"/>
        </w:rPr>
        <w:t xml:space="preserve">Publisher, producer, creator: </w:t>
      </w:r>
    </w:p>
    <w:p w:rsidR="00000000" w:rsidDel="00000000" w:rsidP="00000000" w:rsidRDefault="00000000" w:rsidRPr="00000000" w14:paraId="00000092">
      <w:pPr>
        <w:rPr>
          <w:rFonts w:ascii="Comic Sans MS" w:cs="Comic Sans MS" w:eastAsia="Comic Sans MS" w:hAnsi="Comic Sans MS"/>
          <w:b w:val="1"/>
        </w:rPr>
      </w:pPr>
      <w:bookmarkStart w:colFirst="0" w:colLast="0" w:name="_heading=h.rr366it92mr1" w:id="6"/>
      <w:bookmarkEnd w:id="6"/>
      <w:r w:rsidDel="00000000" w:rsidR="00000000" w:rsidRPr="00000000">
        <w:rPr>
          <w:rFonts w:ascii="Comic Sans MS" w:cs="Comic Sans MS" w:eastAsia="Comic Sans MS" w:hAnsi="Comic Sans MS"/>
          <w:b w:val="1"/>
          <w:rtl w:val="0"/>
        </w:rPr>
        <w:tab/>
        <w:t xml:space="preserve">Chalk.com Education Inc. </w:t>
      </w:r>
    </w:p>
    <w:p w:rsidR="00000000" w:rsidDel="00000000" w:rsidP="00000000" w:rsidRDefault="00000000" w:rsidRPr="00000000" w14:paraId="00000093">
      <w:pPr>
        <w:rPr>
          <w:rFonts w:ascii="Comic Sans MS" w:cs="Comic Sans MS" w:eastAsia="Comic Sans MS" w:hAnsi="Comic Sans MS"/>
          <w:b w:val="1"/>
        </w:rPr>
      </w:pPr>
      <w:bookmarkStart w:colFirst="0" w:colLast="0" w:name="_heading=h.jryo2qu6wd26" w:id="7"/>
      <w:bookmarkEnd w:id="7"/>
      <w:r w:rsidDel="00000000" w:rsidR="00000000" w:rsidRPr="00000000">
        <w:rPr>
          <w:rFonts w:ascii="Comic Sans MS" w:cs="Comic Sans MS" w:eastAsia="Comic Sans MS" w:hAnsi="Comic Sans MS"/>
          <w:b w:val="1"/>
          <w:rtl w:val="0"/>
        </w:rPr>
        <w:t xml:space="preserve">Target Audience: </w:t>
      </w:r>
    </w:p>
    <w:p w:rsidR="00000000" w:rsidDel="00000000" w:rsidP="00000000" w:rsidRDefault="00000000" w:rsidRPr="00000000" w14:paraId="00000094">
      <w:pPr>
        <w:rPr>
          <w:rFonts w:ascii="Comic Sans MS" w:cs="Comic Sans MS" w:eastAsia="Comic Sans MS" w:hAnsi="Comic Sans MS"/>
          <w:b w:val="1"/>
        </w:rPr>
      </w:pPr>
      <w:bookmarkStart w:colFirst="0" w:colLast="0" w:name="_heading=h.vvbfprd97phr" w:id="8"/>
      <w:bookmarkEnd w:id="8"/>
      <w:r w:rsidDel="00000000" w:rsidR="00000000" w:rsidRPr="00000000">
        <w:rPr>
          <w:rFonts w:ascii="Comic Sans MS" w:cs="Comic Sans MS" w:eastAsia="Comic Sans MS" w:hAnsi="Comic Sans MS"/>
          <w:b w:val="1"/>
          <w:rtl w:val="0"/>
        </w:rPr>
        <w:tab/>
        <w:t xml:space="preserve">Educators/teachers </w:t>
      </w:r>
    </w:p>
    <w:p w:rsidR="00000000" w:rsidDel="00000000" w:rsidP="00000000" w:rsidRDefault="00000000" w:rsidRPr="00000000" w14:paraId="00000095">
      <w:pPr>
        <w:rPr>
          <w:rFonts w:ascii="Comic Sans MS" w:cs="Comic Sans MS" w:eastAsia="Comic Sans MS" w:hAnsi="Comic Sans MS"/>
          <w:b w:val="1"/>
        </w:rPr>
      </w:pPr>
      <w:bookmarkStart w:colFirst="0" w:colLast="0" w:name="_heading=h.gheiq1dgsgkb" w:id="9"/>
      <w:bookmarkEnd w:id="9"/>
      <w:r w:rsidDel="00000000" w:rsidR="00000000" w:rsidRPr="00000000">
        <w:rPr>
          <w:rFonts w:ascii="Comic Sans MS" w:cs="Comic Sans MS" w:eastAsia="Comic Sans MS" w:hAnsi="Comic Sans MS"/>
          <w:b w:val="1"/>
          <w:rtl w:val="0"/>
        </w:rPr>
        <w:t xml:space="preserve">Type of software (With Justification): </w:t>
      </w:r>
    </w:p>
    <w:p w:rsidR="00000000" w:rsidDel="00000000" w:rsidP="00000000" w:rsidRDefault="00000000" w:rsidRPr="00000000" w14:paraId="00000096">
      <w:pPr>
        <w:ind w:left="720" w:firstLine="0"/>
        <w:rPr>
          <w:rFonts w:ascii="Comic Sans MS" w:cs="Comic Sans MS" w:eastAsia="Comic Sans MS" w:hAnsi="Comic Sans MS"/>
          <w:b w:val="1"/>
          <w:u w:val="none"/>
        </w:rPr>
      </w:pPr>
      <w:bookmarkStart w:colFirst="0" w:colLast="0" w:name="_heading=h.7h08ifz1kwiz" w:id="10"/>
      <w:bookmarkEnd w:id="10"/>
      <w:r w:rsidDel="00000000" w:rsidR="00000000" w:rsidRPr="00000000">
        <w:rPr>
          <w:rFonts w:ascii="Comic Sans MS" w:cs="Comic Sans MS" w:eastAsia="Comic Sans MS" w:hAnsi="Comic Sans MS"/>
          <w:b w:val="1"/>
          <w:rtl w:val="0"/>
        </w:rPr>
        <w:t xml:space="preserve">Tools because the teacher is able to create lesson plans or schedules within the app and export it as PDF or shareable link. </w:t>
      </w:r>
      <w:r w:rsidDel="00000000" w:rsidR="00000000" w:rsidRPr="00000000">
        <w:rPr>
          <w:rtl w:val="0"/>
        </w:rPr>
      </w:r>
    </w:p>
    <w:p w:rsidR="00000000" w:rsidDel="00000000" w:rsidP="00000000" w:rsidRDefault="00000000" w:rsidRPr="00000000" w14:paraId="00000097">
      <w:pPr>
        <w:rPr>
          <w:rFonts w:ascii="Comic Sans MS" w:cs="Comic Sans MS" w:eastAsia="Comic Sans MS" w:hAnsi="Comic Sans MS"/>
          <w:b w:val="1"/>
        </w:rPr>
      </w:pPr>
      <w:bookmarkStart w:colFirst="0" w:colLast="0" w:name="_heading=h.i6icvccdus8y" w:id="11"/>
      <w:bookmarkEnd w:id="11"/>
      <w:r w:rsidDel="00000000" w:rsidR="00000000" w:rsidRPr="00000000">
        <w:rPr>
          <w:rFonts w:ascii="Comic Sans MS" w:cs="Comic Sans MS" w:eastAsia="Comic Sans MS" w:hAnsi="Comic Sans MS"/>
          <w:b w:val="1"/>
          <w:rtl w:val="0"/>
        </w:rPr>
        <w:t xml:space="preserve">Curriculum (How does it fit into the curriculum):</w:t>
      </w:r>
    </w:p>
    <w:p w:rsidR="00000000" w:rsidDel="00000000" w:rsidP="00000000" w:rsidRDefault="00000000" w:rsidRPr="00000000" w14:paraId="00000098">
      <w:pPr>
        <w:ind w:left="720" w:firstLine="0"/>
        <w:rPr>
          <w:rFonts w:ascii="Comic Sans MS" w:cs="Comic Sans MS" w:eastAsia="Comic Sans MS" w:hAnsi="Comic Sans MS"/>
          <w:b w:val="1"/>
          <w:u w:val="none"/>
        </w:rPr>
      </w:pPr>
      <w:bookmarkStart w:colFirst="0" w:colLast="0" w:name="_heading=h.5ofy014mwkx0" w:id="12"/>
      <w:bookmarkEnd w:id="12"/>
      <w:r w:rsidDel="00000000" w:rsidR="00000000" w:rsidRPr="00000000">
        <w:rPr>
          <w:rFonts w:ascii="Comic Sans MS" w:cs="Comic Sans MS" w:eastAsia="Comic Sans MS" w:hAnsi="Comic Sans MS"/>
          <w:b w:val="1"/>
          <w:rtl w:val="0"/>
        </w:rPr>
        <w:t xml:space="preserve">Allows for lesson planning, scheduling, and organization. </w:t>
      </w:r>
      <w:r w:rsidDel="00000000" w:rsidR="00000000" w:rsidRPr="00000000">
        <w:rPr>
          <w:rtl w:val="0"/>
        </w:rPr>
      </w:r>
    </w:p>
    <w:p w:rsidR="00000000" w:rsidDel="00000000" w:rsidP="00000000" w:rsidRDefault="00000000" w:rsidRPr="00000000" w14:paraId="00000099">
      <w:pPr>
        <w:rPr>
          <w:rFonts w:ascii="Comic Sans MS" w:cs="Comic Sans MS" w:eastAsia="Comic Sans MS" w:hAnsi="Comic Sans MS"/>
          <w:b w:val="1"/>
        </w:rPr>
      </w:pPr>
      <w:bookmarkStart w:colFirst="0" w:colLast="0" w:name="_heading=h.qrwuzja3zt5d" w:id="13"/>
      <w:bookmarkEnd w:id="13"/>
      <w:r w:rsidDel="00000000" w:rsidR="00000000" w:rsidRPr="00000000">
        <w:rPr>
          <w:rFonts w:ascii="Comic Sans MS" w:cs="Comic Sans MS" w:eastAsia="Comic Sans MS" w:hAnsi="Comic Sans MS"/>
          <w:b w:val="1"/>
          <w:rtl w:val="0"/>
        </w:rPr>
        <w:t xml:space="preserve">Cost: </w:t>
      </w:r>
    </w:p>
    <w:p w:rsidR="00000000" w:rsidDel="00000000" w:rsidP="00000000" w:rsidRDefault="00000000" w:rsidRPr="00000000" w14:paraId="0000009A">
      <w:pPr>
        <w:ind w:left="720" w:firstLine="0"/>
        <w:rPr>
          <w:rFonts w:ascii="Comic Sans MS" w:cs="Comic Sans MS" w:eastAsia="Comic Sans MS" w:hAnsi="Comic Sans MS"/>
          <w:b w:val="1"/>
          <w:u w:val="none"/>
        </w:rPr>
      </w:pPr>
      <w:bookmarkStart w:colFirst="0" w:colLast="0" w:name="_heading=h.cscf7zvlwe73" w:id="14"/>
      <w:bookmarkEnd w:id="14"/>
      <w:r w:rsidDel="00000000" w:rsidR="00000000" w:rsidRPr="00000000">
        <w:rPr>
          <w:rFonts w:ascii="Comic Sans MS" w:cs="Comic Sans MS" w:eastAsia="Comic Sans MS" w:hAnsi="Comic Sans MS"/>
          <w:b w:val="1"/>
          <w:rtl w:val="0"/>
        </w:rPr>
        <w:t xml:space="preserve">free, no in app purchases </w:t>
      </w:r>
      <w:r w:rsidDel="00000000" w:rsidR="00000000" w:rsidRPr="00000000">
        <w:rPr>
          <w:rtl w:val="0"/>
        </w:rPr>
      </w:r>
    </w:p>
    <w:p w:rsidR="00000000" w:rsidDel="00000000" w:rsidP="00000000" w:rsidRDefault="00000000" w:rsidRPr="00000000" w14:paraId="0000009B">
      <w:pPr>
        <w:rPr>
          <w:rFonts w:ascii="Comic Sans MS" w:cs="Comic Sans MS" w:eastAsia="Comic Sans MS" w:hAnsi="Comic Sans MS"/>
          <w:b w:val="1"/>
        </w:rPr>
      </w:pPr>
      <w:bookmarkStart w:colFirst="0" w:colLast="0" w:name="_heading=h.sll7np9dtsg" w:id="15"/>
      <w:bookmarkEnd w:id="15"/>
      <w:r w:rsidDel="00000000" w:rsidR="00000000" w:rsidRPr="00000000">
        <w:rPr>
          <w:rFonts w:ascii="Comic Sans MS" w:cs="Comic Sans MS" w:eastAsia="Comic Sans MS" w:hAnsi="Comic Sans MS"/>
          <w:b w:val="1"/>
          <w:rtl w:val="0"/>
        </w:rPr>
        <w:t xml:space="preserve">Paragraph Description of App:</w:t>
      </w:r>
    </w:p>
    <w:p w:rsidR="00000000" w:rsidDel="00000000" w:rsidP="00000000" w:rsidRDefault="00000000" w:rsidRPr="00000000" w14:paraId="0000009C">
      <w:pPr>
        <w:numPr>
          <w:ilvl w:val="0"/>
          <w:numId w:val="3"/>
        </w:numPr>
        <w:ind w:left="720" w:hanging="360"/>
        <w:rPr>
          <w:rFonts w:ascii="Comic Sans MS" w:cs="Comic Sans MS" w:eastAsia="Comic Sans MS" w:hAnsi="Comic Sans MS"/>
          <w:b w:val="1"/>
          <w:u w:val="none"/>
        </w:rPr>
      </w:pPr>
      <w:bookmarkStart w:colFirst="0" w:colLast="0" w:name="_heading=h.xs5q49oh7ik3" w:id="16"/>
      <w:bookmarkEnd w:id="16"/>
      <w:r w:rsidDel="00000000" w:rsidR="00000000" w:rsidRPr="00000000">
        <w:rPr>
          <w:rFonts w:ascii="Comic Sans MS" w:cs="Comic Sans MS" w:eastAsia="Comic Sans MS" w:hAnsi="Comic Sans MS"/>
          <w:b w:val="1"/>
          <w:rtl w:val="0"/>
        </w:rPr>
        <w:t xml:space="preserve">PlanBoard starts up by allowing you to create a schedule for the current semester.  You get to input how many days a week you teach however many courses you are over.  Once you have created your class schedules, you are able to create lesson plans for each of the courses.  The app adds a level or organization to your lesson planning.</w:t>
      </w:r>
      <w:r w:rsidDel="00000000" w:rsidR="00000000" w:rsidRPr="00000000">
        <w:rPr>
          <w:rtl w:val="0"/>
        </w:rPr>
      </w:r>
    </w:p>
    <w:p w:rsidR="00000000" w:rsidDel="00000000" w:rsidP="00000000" w:rsidRDefault="00000000" w:rsidRPr="00000000" w14:paraId="0000009D">
      <w:pPr>
        <w:rPr>
          <w:rFonts w:ascii="Comic Sans MS" w:cs="Comic Sans MS" w:eastAsia="Comic Sans MS" w:hAnsi="Comic Sans MS"/>
          <w:b w:val="1"/>
        </w:rPr>
      </w:pPr>
      <w:bookmarkStart w:colFirst="0" w:colLast="0" w:name="_heading=h.yxu1eifbahic" w:id="17"/>
      <w:bookmarkEnd w:id="17"/>
      <w:r w:rsidDel="00000000" w:rsidR="00000000" w:rsidRPr="00000000">
        <w:rPr>
          <w:rFonts w:ascii="Comic Sans MS" w:cs="Comic Sans MS" w:eastAsia="Comic Sans MS" w:hAnsi="Comic Sans MS"/>
          <w:b w:val="1"/>
          <w:rtl w:val="0"/>
        </w:rPr>
        <w:t xml:space="preserve">Paragraph of Impression of App/How to use app in future classroom:</w:t>
      </w:r>
    </w:p>
    <w:p w:rsidR="00000000" w:rsidDel="00000000" w:rsidP="00000000" w:rsidRDefault="00000000" w:rsidRPr="00000000" w14:paraId="0000009E">
      <w:pPr>
        <w:numPr>
          <w:ilvl w:val="0"/>
          <w:numId w:val="5"/>
        </w:numPr>
        <w:ind w:left="720" w:hanging="360"/>
        <w:rPr>
          <w:rFonts w:ascii="Comic Sans MS" w:cs="Comic Sans MS" w:eastAsia="Comic Sans MS" w:hAnsi="Comic Sans MS"/>
          <w:b w:val="1"/>
          <w:u w:val="none"/>
        </w:rPr>
      </w:pPr>
      <w:bookmarkStart w:colFirst="0" w:colLast="0" w:name="_heading=h.wxn89c29j3ip" w:id="18"/>
      <w:bookmarkEnd w:id="18"/>
      <w:r w:rsidDel="00000000" w:rsidR="00000000" w:rsidRPr="00000000">
        <w:rPr>
          <w:rFonts w:ascii="Comic Sans MS" w:cs="Comic Sans MS" w:eastAsia="Comic Sans MS" w:hAnsi="Comic Sans MS"/>
          <w:b w:val="1"/>
          <w:rtl w:val="0"/>
        </w:rPr>
        <w:t xml:space="preserve">Once you create a lesson plan with this app, you can easily share it with whoever you need.  You can create a PDF of the content, and then print it out or by sharing it.  You can send a link to whoever and they can access your lesson plan without having to have a PlanBoard account.  This app can easily help teachers stay organized throughout the school year.  You can customize your schedule, which is helpful for teachers whose schedules change often, or those who just need help staying organized.  When teachers use this to create their lesson plans, they also have the ability to track their standard coverage, as well as save lesson plans to be used year to year.</w:t>
      </w:r>
    </w:p>
    <w:p w:rsidR="00000000" w:rsidDel="00000000" w:rsidP="00000000" w:rsidRDefault="00000000" w:rsidRPr="00000000" w14:paraId="0000009F">
      <w:pPr>
        <w:numPr>
          <w:ilvl w:val="0"/>
          <w:numId w:val="5"/>
        </w:numPr>
        <w:ind w:left="720" w:hanging="360"/>
        <w:rPr>
          <w:rFonts w:ascii="Comic Sans MS" w:cs="Comic Sans MS" w:eastAsia="Comic Sans MS" w:hAnsi="Comic Sans MS"/>
          <w:b w:val="1"/>
          <w:u w:val="none"/>
        </w:rPr>
      </w:pPr>
      <w:bookmarkStart w:colFirst="0" w:colLast="0" w:name="_heading=h.vt2fdgwobuu5" w:id="19"/>
      <w:bookmarkEnd w:id="19"/>
      <w:r w:rsidDel="00000000" w:rsidR="00000000" w:rsidRPr="00000000">
        <w:rPr>
          <w:rFonts w:ascii="Comic Sans MS" w:cs="Comic Sans MS" w:eastAsia="Comic Sans MS" w:hAnsi="Comic Sans MS"/>
          <w:b w:val="1"/>
          <w:rtl w:val="0"/>
        </w:rPr>
        <w:t xml:space="preserve">This app, while we think it could be useful, it would only be useful if you are able to take the time to learn to use it properly.  It was not very easy to navigate at first.  We personally did not enjoy it and could not envision ourselves using this in our future classroom</w:t>
      </w:r>
    </w:p>
    <w:p w:rsidR="00000000" w:rsidDel="00000000" w:rsidP="00000000" w:rsidRDefault="00000000" w:rsidRPr="00000000" w14:paraId="000000A0">
      <w:pPr>
        <w:rPr>
          <w:rFonts w:ascii="Comic Sans MS" w:cs="Comic Sans MS" w:eastAsia="Comic Sans MS" w:hAnsi="Comic Sans MS"/>
          <w:b w:val="1"/>
        </w:rPr>
      </w:pPr>
      <w:bookmarkStart w:colFirst="0" w:colLast="0" w:name="_heading=h.zfs9t3y0wh5j" w:id="20"/>
      <w:bookmarkEnd w:id="20"/>
      <w:r w:rsidDel="00000000" w:rsidR="00000000" w:rsidRPr="00000000">
        <w:rPr>
          <w:rFonts w:ascii="Comic Sans MS" w:cs="Comic Sans MS" w:eastAsia="Comic Sans MS" w:hAnsi="Comic Sans MS"/>
          <w:b w:val="1"/>
          <w:rtl w:val="0"/>
        </w:rPr>
        <w:t xml:space="preserve">Does this pass review?</w:t>
      </w:r>
    </w:p>
    <w:p w:rsidR="00000000" w:rsidDel="00000000" w:rsidP="00000000" w:rsidRDefault="00000000" w:rsidRPr="00000000" w14:paraId="000000A1">
      <w:pPr>
        <w:numPr>
          <w:ilvl w:val="0"/>
          <w:numId w:val="6"/>
        </w:numPr>
        <w:ind w:left="720" w:hanging="360"/>
        <w:rPr>
          <w:rFonts w:ascii="Comic Sans MS" w:cs="Comic Sans MS" w:eastAsia="Comic Sans MS" w:hAnsi="Comic Sans MS"/>
          <w:b w:val="1"/>
          <w:u w:val="none"/>
        </w:rPr>
      </w:pPr>
      <w:bookmarkStart w:colFirst="0" w:colLast="0" w:name="_heading=h.zd5gpk21unf" w:id="21"/>
      <w:bookmarkEnd w:id="21"/>
      <w:r w:rsidDel="00000000" w:rsidR="00000000" w:rsidRPr="00000000">
        <w:rPr>
          <w:rFonts w:ascii="Comic Sans MS" w:cs="Comic Sans MS" w:eastAsia="Comic Sans MS" w:hAnsi="Comic Sans MS"/>
          <w:b w:val="1"/>
          <w:rtl w:val="0"/>
        </w:rPr>
        <w:t xml:space="preserve">Yes, but we could not invision ourselves actively using this app.</w:t>
      </w:r>
    </w:p>
    <w:p w:rsidR="00000000" w:rsidDel="00000000" w:rsidP="00000000" w:rsidRDefault="00000000" w:rsidRPr="00000000" w14:paraId="000000A2">
      <w:pPr>
        <w:rPr>
          <w:rFonts w:ascii="Comic Sans MS" w:cs="Comic Sans MS" w:eastAsia="Comic Sans MS" w:hAnsi="Comic Sans MS"/>
          <w:b w:val="1"/>
        </w:rPr>
      </w:pPr>
      <w:bookmarkStart w:colFirst="0" w:colLast="0" w:name="_heading=h.xe0qef3kxf50" w:id="22"/>
      <w:bookmarkEnd w:id="22"/>
      <w:r w:rsidDel="00000000" w:rsidR="00000000" w:rsidRPr="00000000">
        <w:rPr>
          <w:rFonts w:ascii="Comic Sans MS" w:cs="Comic Sans MS" w:eastAsia="Comic Sans MS" w:hAnsi="Comic Sans MS"/>
          <w:b w:val="1"/>
          <w:rtl w:val="0"/>
        </w:rPr>
        <w:t xml:space="preserve">Does this pass Evaluation? </w:t>
      </w:r>
    </w:p>
    <w:p w:rsidR="00000000" w:rsidDel="00000000" w:rsidP="00000000" w:rsidRDefault="00000000" w:rsidRPr="00000000" w14:paraId="000000A3">
      <w:pPr>
        <w:numPr>
          <w:ilvl w:val="0"/>
          <w:numId w:val="7"/>
        </w:numPr>
        <w:ind w:left="720" w:hanging="360"/>
        <w:rPr>
          <w:rFonts w:ascii="Comic Sans MS" w:cs="Comic Sans MS" w:eastAsia="Comic Sans MS" w:hAnsi="Comic Sans MS"/>
          <w:b w:val="1"/>
          <w:u w:val="none"/>
        </w:rPr>
      </w:pPr>
      <w:bookmarkStart w:colFirst="0" w:colLast="0" w:name="_heading=h.8bd9p092plu3" w:id="23"/>
      <w:bookmarkEnd w:id="23"/>
      <w:r w:rsidDel="00000000" w:rsidR="00000000" w:rsidRPr="00000000">
        <w:rPr>
          <w:rFonts w:ascii="Comic Sans MS" w:cs="Comic Sans MS" w:eastAsia="Comic Sans MS" w:hAnsi="Comic Sans MS"/>
          <w:b w:val="1"/>
          <w:rtl w:val="0"/>
        </w:rPr>
        <w:t xml:space="preserve">Yes</w:t>
      </w:r>
    </w:p>
    <w:sectPr>
      <w:headerReference r:id="rId7"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Evaluating Apps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24C0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24C00"/>
    <w:pPr>
      <w:ind w:left="720"/>
      <w:contextualSpacing w:val="1"/>
    </w:pPr>
  </w:style>
  <w:style w:type="paragraph" w:styleId="Header">
    <w:name w:val="header"/>
    <w:basedOn w:val="Normal"/>
    <w:link w:val="HeaderChar"/>
    <w:uiPriority w:val="99"/>
    <w:unhideWhenUsed w:val="1"/>
    <w:rsid w:val="00C20408"/>
    <w:pPr>
      <w:tabs>
        <w:tab w:val="center" w:pos="4680"/>
        <w:tab w:val="right" w:pos="9360"/>
      </w:tabs>
    </w:pPr>
  </w:style>
  <w:style w:type="character" w:styleId="HeaderChar" w:customStyle="1">
    <w:name w:val="Header Char"/>
    <w:basedOn w:val="DefaultParagraphFont"/>
    <w:link w:val="Header"/>
    <w:uiPriority w:val="99"/>
    <w:rsid w:val="00C20408"/>
  </w:style>
  <w:style w:type="paragraph" w:styleId="Footer">
    <w:name w:val="footer"/>
    <w:basedOn w:val="Normal"/>
    <w:link w:val="FooterChar"/>
    <w:uiPriority w:val="99"/>
    <w:unhideWhenUsed w:val="1"/>
    <w:rsid w:val="00C20408"/>
    <w:pPr>
      <w:tabs>
        <w:tab w:val="center" w:pos="4680"/>
        <w:tab w:val="right" w:pos="9360"/>
      </w:tabs>
    </w:pPr>
  </w:style>
  <w:style w:type="character" w:styleId="FooterChar" w:customStyle="1">
    <w:name w:val="Footer Char"/>
    <w:basedOn w:val="DefaultParagraphFont"/>
    <w:link w:val="Footer"/>
    <w:uiPriority w:val="99"/>
    <w:rsid w:val="00C2040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qXJnPn3+P/JdWxDuT76pmB0P6A==">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2021-02-25T20:39:00Z</dcterms:created>
  <dc:creator>Allyx.Pfeifer</dc:creator>
</cp:coreProperties>
</file>