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F11DC5C" w14:textId="44BE399B" w:rsidR="005B3FE5" w:rsidRDefault="005B3FE5" w:rsidP="00020BA2">
      <w:pPr>
        <w:tabs>
          <w:tab w:val="num" w:pos="720"/>
        </w:tabs>
        <w:spacing w:line="276" w:lineRule="auto"/>
        <w:ind w:left="720" w:hanging="360"/>
        <w:jc w:val="center"/>
        <w:rPr>
          <w:rFonts w:ascii="Cambria" w:hAnsi="Cambria"/>
          <w:sz w:val="40"/>
          <w:szCs w:val="40"/>
        </w:rPr>
      </w:pPr>
      <w:r>
        <w:rPr>
          <w:rFonts w:ascii="Cambria" w:hAnsi="Cambria"/>
          <w:noProof/>
          <w:sz w:val="40"/>
          <w:szCs w:val="40"/>
        </w:rPr>
        <mc:AlternateContent>
          <mc:Choice Requires="wps">
            <w:drawing>
              <wp:anchor distT="0" distB="0" distL="114300" distR="114300" simplePos="0" relativeHeight="251659264" behindDoc="0" locked="0" layoutInCell="1" allowOverlap="1" wp14:anchorId="50B4BC69" wp14:editId="30365943">
                <wp:simplePos x="0" y="0"/>
                <wp:positionH relativeFrom="column">
                  <wp:posOffset>1221105</wp:posOffset>
                </wp:positionH>
                <wp:positionV relativeFrom="paragraph">
                  <wp:posOffset>-187325</wp:posOffset>
                </wp:positionV>
                <wp:extent cx="3777521" cy="584616"/>
                <wp:effectExtent l="12700" t="12700" r="7620" b="12700"/>
                <wp:wrapNone/>
                <wp:docPr id="1" name="Text Box 1"/>
                <wp:cNvGraphicFramePr/>
                <a:graphic xmlns:a="http://schemas.openxmlformats.org/drawingml/2006/main">
                  <a:graphicData uri="http://schemas.microsoft.com/office/word/2010/wordprocessingShape">
                    <wps:wsp>
                      <wps:cNvSpPr txBox="1"/>
                      <wps:spPr>
                        <a:xfrm>
                          <a:off x="0" y="0"/>
                          <a:ext cx="3777521" cy="584616"/>
                        </a:xfrm>
                        <a:prstGeom prst="rect">
                          <a:avLst/>
                        </a:prstGeom>
                        <a:solidFill>
                          <a:schemeClr val="lt1"/>
                        </a:solidFill>
                        <a:ln w="28575">
                          <a:solidFill>
                            <a:srgbClr val="00B0F0"/>
                          </a:solidFill>
                        </a:ln>
                      </wps:spPr>
                      <wps:txbx>
                        <w:txbxContent>
                          <w:p w14:paraId="7EBC9628" w14:textId="424260D2" w:rsidR="005B3FE5" w:rsidRDefault="00E12E08" w:rsidP="005B3FE5">
                            <w:pPr>
                              <w:tabs>
                                <w:tab w:val="num" w:pos="720"/>
                              </w:tabs>
                              <w:ind w:left="720" w:hanging="360"/>
                              <w:jc w:val="center"/>
                              <w:rPr>
                                <w:rFonts w:ascii="Cambria" w:hAnsi="Cambria"/>
                                <w:sz w:val="40"/>
                                <w:szCs w:val="40"/>
                              </w:rPr>
                            </w:pPr>
                            <w:r>
                              <w:rPr>
                                <w:rFonts w:ascii="Cambria" w:hAnsi="Cambria"/>
                                <w:sz w:val="40"/>
                                <w:szCs w:val="40"/>
                              </w:rPr>
                              <w:t>Encyclopedia Britannica</w:t>
                            </w:r>
                            <w:r w:rsidR="005B3FE5">
                              <w:rPr>
                                <w:rFonts w:ascii="Cambria" w:hAnsi="Cambria"/>
                                <w:sz w:val="40"/>
                                <w:szCs w:val="40"/>
                              </w:rPr>
                              <w:t xml:space="preserve"> </w:t>
                            </w:r>
                          </w:p>
                          <w:p w14:paraId="21CBCBFF" w14:textId="77777777" w:rsidR="005B3FE5" w:rsidRDefault="005B3F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B4BC69" id="_x0000_t202" coordsize="21600,21600" o:spt="202" path="m,l,21600r21600,l21600,xe">
                <v:stroke joinstyle="miter"/>
                <v:path gradientshapeok="t" o:connecttype="rect"/>
              </v:shapetype>
              <v:shape id="Text Box 1" o:spid="_x0000_s1026" type="#_x0000_t202" style="position:absolute;left:0;text-align:left;margin-left:96.15pt;margin-top:-14.75pt;width:297.45pt;height:4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" fillcolor="white [3201]" strokecolor="#00b0f0" strokeweight="2.25pt">
                <v:textbox>
                  <w:txbxContent>
                    <w:p w14:paraId="7EBC9628" w14:textId="424260D2" w:rsidR="005B3FE5" w:rsidRDefault="00E12E08" w:rsidP="005B3FE5">
                      <w:pPr>
                        <w:tabs>
                          <w:tab w:val="num" w:pos="720"/>
                        </w:tabs>
                        <w:ind w:left="720" w:hanging="360"/>
                        <w:jc w:val="center"/>
                        <w:rPr>
                          <w:rFonts w:ascii="Cambria" w:hAnsi="Cambria"/>
                          <w:sz w:val="40"/>
                          <w:szCs w:val="40"/>
                        </w:rPr>
                      </w:pPr>
                      <w:r>
                        <w:rPr>
                          <w:rFonts w:ascii="Cambria" w:hAnsi="Cambria"/>
                          <w:sz w:val="40"/>
                          <w:szCs w:val="40"/>
                        </w:rPr>
                        <w:t>Encyclopedia Britannica</w:t>
                      </w:r>
                      <w:r w:rsidR="005B3FE5">
                        <w:rPr>
                          <w:rFonts w:ascii="Cambria" w:hAnsi="Cambria"/>
                          <w:sz w:val="40"/>
                          <w:szCs w:val="40"/>
                        </w:rPr>
                        <w:t xml:space="preserve"> </w:t>
                      </w:r>
                    </w:p>
                    <w:p w14:paraId="21CBCBFF" w14:textId="77777777" w:rsidR="005B3FE5" w:rsidRDefault="005B3FE5">
                      <w:bookmarkStart w:id="1" w:name="_GoBack"/>
                      <w:bookmarkEnd w:id="1"/>
                    </w:p>
                  </w:txbxContent>
                </v:textbox>
              </v:shape>
            </w:pict>
          </mc:Fallback>
        </mc:AlternateContent>
      </w:r>
    </w:p>
    <w:p w14:paraId="51D7BE75" w14:textId="77777777" w:rsidR="005B3FE5" w:rsidRDefault="005B3FE5" w:rsidP="00020BA2">
      <w:pPr>
        <w:tabs>
          <w:tab w:val="num" w:pos="720"/>
        </w:tabs>
        <w:spacing w:line="276" w:lineRule="auto"/>
        <w:ind w:left="720" w:hanging="360"/>
        <w:jc w:val="center"/>
        <w:rPr>
          <w:rFonts w:ascii="Cambria" w:hAnsi="Cambria"/>
          <w:sz w:val="40"/>
          <w:szCs w:val="40"/>
        </w:rPr>
      </w:pPr>
    </w:p>
    <w:p w14:paraId="4A427E2D" w14:textId="77777777" w:rsidR="00054A6D" w:rsidRPr="00054A6D" w:rsidRDefault="00054A6D" w:rsidP="00020BA2">
      <w:pPr>
        <w:tabs>
          <w:tab w:val="num" w:pos="720"/>
        </w:tabs>
        <w:spacing w:line="276" w:lineRule="auto"/>
        <w:ind w:left="720" w:hanging="360"/>
        <w:jc w:val="center"/>
        <w:rPr>
          <w:rFonts w:ascii="Cambria" w:hAnsi="Cambria"/>
          <w:sz w:val="40"/>
          <w:szCs w:val="40"/>
        </w:rPr>
      </w:pPr>
    </w:p>
    <w:tbl>
      <w:tblPr>
        <w:tblStyle w:val="TableGrid"/>
        <w:tblW w:w="0" w:type="auto"/>
        <w:tblInd w:w="720" w:type="dxa"/>
        <w:tblLook w:val="04A0" w:firstRow="1" w:lastRow="0" w:firstColumn="1" w:lastColumn="0" w:noHBand="0" w:noVBand="1"/>
      </w:tblPr>
      <w:tblGrid>
        <w:gridCol w:w="2155"/>
        <w:gridCol w:w="6475"/>
      </w:tblGrid>
      <w:tr w:rsidR="00054A6D" w14:paraId="3058C085" w14:textId="77777777" w:rsidTr="00054A6D">
        <w:tc>
          <w:tcPr>
            <w:tcW w:w="2155" w:type="dxa"/>
          </w:tcPr>
          <w:p w14:paraId="2F0AABA9" w14:textId="791D8B22"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Title:</w:t>
            </w:r>
          </w:p>
          <w:p w14:paraId="6C7860E6"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612A5702" w14:textId="5832097F" w:rsidR="00054A6D" w:rsidRDefault="00E12E08" w:rsidP="00020BA2">
            <w:pPr>
              <w:tabs>
                <w:tab w:val="num" w:pos="720"/>
              </w:tabs>
              <w:spacing w:line="276" w:lineRule="auto"/>
              <w:rPr>
                <w:rFonts w:ascii="Cambria" w:hAnsi="Cambria"/>
                <w:sz w:val="28"/>
                <w:szCs w:val="28"/>
              </w:rPr>
            </w:pPr>
            <w:r>
              <w:rPr>
                <w:rFonts w:ascii="Cambria" w:hAnsi="Cambria"/>
                <w:sz w:val="28"/>
                <w:szCs w:val="28"/>
              </w:rPr>
              <w:t>Encyclopedia Britannica</w:t>
            </w:r>
          </w:p>
        </w:tc>
      </w:tr>
      <w:tr w:rsidR="00054A6D" w14:paraId="4778E898" w14:textId="77777777" w:rsidTr="00054A6D">
        <w:tc>
          <w:tcPr>
            <w:tcW w:w="2155" w:type="dxa"/>
          </w:tcPr>
          <w:p w14:paraId="42C25419" w14:textId="77777777"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Version:</w:t>
            </w:r>
          </w:p>
          <w:p w14:paraId="57DE6B28"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0AC1CA41" w14:textId="2B00B3FD" w:rsidR="00054A6D" w:rsidRDefault="00E12E08" w:rsidP="00020BA2">
            <w:pPr>
              <w:tabs>
                <w:tab w:val="num" w:pos="720"/>
              </w:tabs>
              <w:spacing w:line="276" w:lineRule="auto"/>
              <w:rPr>
                <w:rFonts w:ascii="Cambria" w:hAnsi="Cambria"/>
                <w:sz w:val="28"/>
                <w:szCs w:val="28"/>
              </w:rPr>
            </w:pPr>
            <w:r>
              <w:rPr>
                <w:rFonts w:ascii="Cambria" w:hAnsi="Cambria"/>
                <w:sz w:val="28"/>
                <w:szCs w:val="28"/>
              </w:rPr>
              <w:t>2.0</w:t>
            </w:r>
          </w:p>
        </w:tc>
      </w:tr>
      <w:tr w:rsidR="00054A6D" w14:paraId="62F63D3E" w14:textId="77777777" w:rsidTr="00054A6D">
        <w:tc>
          <w:tcPr>
            <w:tcW w:w="2155" w:type="dxa"/>
          </w:tcPr>
          <w:p w14:paraId="28DE9A0E"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Apple Braille" w:hAnsi="Apple Braille"/>
                <w:b/>
                <w:bCs/>
                <w:sz w:val="28"/>
                <w:szCs w:val="28"/>
              </w:rPr>
              <w:t>Publisher or Producer</w:t>
            </w:r>
            <w:r w:rsidRPr="00020BA2">
              <w:rPr>
                <w:rFonts w:ascii="Cambria" w:hAnsi="Cambria"/>
                <w:b/>
                <w:bCs/>
                <w:sz w:val="28"/>
                <w:szCs w:val="28"/>
              </w:rPr>
              <w:t>:</w:t>
            </w:r>
          </w:p>
          <w:p w14:paraId="047FE5EA"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39A3FB8E" w14:textId="490C538B" w:rsidR="00054A6D" w:rsidRDefault="00E12E08" w:rsidP="00020BA2">
            <w:pPr>
              <w:tabs>
                <w:tab w:val="num" w:pos="720"/>
              </w:tabs>
              <w:spacing w:line="276" w:lineRule="auto"/>
              <w:rPr>
                <w:rFonts w:ascii="Cambria" w:hAnsi="Cambria"/>
                <w:sz w:val="28"/>
                <w:szCs w:val="28"/>
              </w:rPr>
            </w:pPr>
            <w:r>
              <w:rPr>
                <w:rFonts w:ascii="Cambria" w:hAnsi="Cambria"/>
                <w:sz w:val="28"/>
                <w:szCs w:val="28"/>
              </w:rPr>
              <w:t>Encyclopedia Britannica, Inc.</w:t>
            </w:r>
          </w:p>
        </w:tc>
      </w:tr>
      <w:tr w:rsidR="00054A6D" w14:paraId="4D58C1D2" w14:textId="77777777" w:rsidTr="00054A6D">
        <w:tc>
          <w:tcPr>
            <w:tcW w:w="2155" w:type="dxa"/>
          </w:tcPr>
          <w:p w14:paraId="223ABEE9"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Target</w:t>
            </w:r>
          </w:p>
          <w:p w14:paraId="3B6107FE" w14:textId="0C793D8B"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Audience:</w:t>
            </w:r>
          </w:p>
          <w:p w14:paraId="1B985861"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E834772" w14:textId="46FD4BFA" w:rsidR="00054A6D" w:rsidRDefault="00E12E08" w:rsidP="00020BA2">
            <w:pPr>
              <w:tabs>
                <w:tab w:val="num" w:pos="720"/>
              </w:tabs>
              <w:spacing w:line="276" w:lineRule="auto"/>
              <w:rPr>
                <w:rFonts w:ascii="Cambria" w:hAnsi="Cambria"/>
                <w:sz w:val="28"/>
                <w:szCs w:val="28"/>
              </w:rPr>
            </w:pPr>
            <w:r>
              <w:rPr>
                <w:rFonts w:ascii="Cambria" w:hAnsi="Cambria"/>
                <w:sz w:val="28"/>
                <w:szCs w:val="28"/>
              </w:rPr>
              <w:t xml:space="preserve">The age rating is 4+, but the best ages would be older students. </w:t>
            </w:r>
          </w:p>
        </w:tc>
      </w:tr>
      <w:tr w:rsidR="00054A6D" w14:paraId="071A4B5A" w14:textId="77777777" w:rsidTr="00054A6D">
        <w:tc>
          <w:tcPr>
            <w:tcW w:w="2155" w:type="dxa"/>
          </w:tcPr>
          <w:p w14:paraId="4E7E1CF8"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Type(s) of Software:</w:t>
            </w:r>
          </w:p>
          <w:p w14:paraId="6110743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F478DDE" w14:textId="0291C2F8" w:rsidR="00054A6D" w:rsidRDefault="008B6CA0" w:rsidP="00020BA2">
            <w:pPr>
              <w:tabs>
                <w:tab w:val="num" w:pos="720"/>
              </w:tabs>
              <w:spacing w:line="276" w:lineRule="auto"/>
              <w:rPr>
                <w:rFonts w:ascii="Cambria" w:hAnsi="Cambria"/>
                <w:sz w:val="28"/>
                <w:szCs w:val="28"/>
              </w:rPr>
            </w:pPr>
            <w:r>
              <w:rPr>
                <w:rFonts w:ascii="Cambria" w:hAnsi="Cambria"/>
                <w:sz w:val="28"/>
                <w:szCs w:val="28"/>
              </w:rPr>
              <w:t xml:space="preserve">Discovery Learning; Students are able </w:t>
            </w:r>
            <w:r w:rsidR="008E6FB7">
              <w:rPr>
                <w:rFonts w:ascii="Cambria" w:hAnsi="Cambria"/>
                <w:sz w:val="28"/>
                <w:szCs w:val="28"/>
              </w:rPr>
              <w:t xml:space="preserve">to </w:t>
            </w:r>
          </w:p>
        </w:tc>
      </w:tr>
      <w:tr w:rsidR="00054A6D" w14:paraId="6FC6D831" w14:textId="77777777" w:rsidTr="00054A6D">
        <w:tc>
          <w:tcPr>
            <w:tcW w:w="2155" w:type="dxa"/>
          </w:tcPr>
          <w:p w14:paraId="405628B6"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 xml:space="preserve">Curriculum: </w:t>
            </w:r>
          </w:p>
          <w:p w14:paraId="16C97D0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ACE84BB" w14:textId="6A2A4798" w:rsidR="00054A6D" w:rsidRDefault="00E12E08" w:rsidP="00020BA2">
            <w:pPr>
              <w:tabs>
                <w:tab w:val="num" w:pos="720"/>
              </w:tabs>
              <w:spacing w:line="276" w:lineRule="auto"/>
              <w:rPr>
                <w:rFonts w:ascii="Cambria" w:hAnsi="Cambria"/>
                <w:sz w:val="28"/>
                <w:szCs w:val="28"/>
              </w:rPr>
            </w:pPr>
            <w:r>
              <w:rPr>
                <w:rFonts w:ascii="Cambria" w:hAnsi="Cambria"/>
                <w:sz w:val="28"/>
                <w:szCs w:val="28"/>
              </w:rPr>
              <w:t>This app would be great for a lesson on language arts. Students would be able to look up their weekly words</w:t>
            </w:r>
            <w:r w:rsidR="002F0D93">
              <w:rPr>
                <w:rFonts w:ascii="Cambria" w:hAnsi="Cambria"/>
                <w:sz w:val="28"/>
                <w:szCs w:val="28"/>
              </w:rPr>
              <w:t>/concepts</w:t>
            </w:r>
            <w:r>
              <w:rPr>
                <w:rFonts w:ascii="Cambria" w:hAnsi="Cambria"/>
                <w:sz w:val="28"/>
                <w:szCs w:val="28"/>
              </w:rPr>
              <w:t xml:space="preserve"> in the app. </w:t>
            </w:r>
          </w:p>
        </w:tc>
      </w:tr>
      <w:tr w:rsidR="00054A6D" w14:paraId="714D6A4C" w14:textId="77777777" w:rsidTr="00054A6D">
        <w:trPr>
          <w:trHeight w:val="494"/>
        </w:trPr>
        <w:tc>
          <w:tcPr>
            <w:tcW w:w="2155" w:type="dxa"/>
          </w:tcPr>
          <w:p w14:paraId="7CE1C92B"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Cost:</w:t>
            </w:r>
          </w:p>
          <w:p w14:paraId="3A60BCF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C3E68F6" w14:textId="586D889A" w:rsidR="00054A6D" w:rsidRDefault="008B6CA0" w:rsidP="00020BA2">
            <w:pPr>
              <w:tabs>
                <w:tab w:val="num" w:pos="720"/>
              </w:tabs>
              <w:spacing w:line="276" w:lineRule="auto"/>
              <w:rPr>
                <w:rFonts w:ascii="Cambria" w:hAnsi="Cambria"/>
                <w:sz w:val="28"/>
                <w:szCs w:val="28"/>
              </w:rPr>
            </w:pPr>
            <w:r>
              <w:rPr>
                <w:rFonts w:ascii="Cambria" w:hAnsi="Cambria"/>
                <w:sz w:val="28"/>
                <w:szCs w:val="28"/>
              </w:rPr>
              <w:t xml:space="preserve">The app is free to download. The user has an option to have a yearly subscription for $14.99. </w:t>
            </w:r>
          </w:p>
        </w:tc>
      </w:tr>
      <w:tr w:rsidR="00054A6D" w14:paraId="549896EF" w14:textId="77777777" w:rsidTr="00054A6D">
        <w:tc>
          <w:tcPr>
            <w:tcW w:w="2155" w:type="dxa"/>
          </w:tcPr>
          <w:p w14:paraId="0E468FA5"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Software</w:t>
            </w:r>
          </w:p>
          <w:p w14:paraId="57CD0481" w14:textId="4743C76E"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Description:</w:t>
            </w:r>
          </w:p>
          <w:p w14:paraId="41F3EA02"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5652711" w14:textId="653A18C9" w:rsidR="00054A6D" w:rsidRDefault="002F0D93" w:rsidP="00020BA2">
            <w:pPr>
              <w:tabs>
                <w:tab w:val="num" w:pos="720"/>
              </w:tabs>
              <w:spacing w:line="276" w:lineRule="auto"/>
              <w:rPr>
                <w:rFonts w:ascii="Cambria" w:hAnsi="Cambria"/>
                <w:sz w:val="28"/>
                <w:szCs w:val="28"/>
              </w:rPr>
            </w:pPr>
            <w:r>
              <w:rPr>
                <w:rFonts w:ascii="Cambria" w:hAnsi="Cambria"/>
                <w:sz w:val="28"/>
                <w:szCs w:val="28"/>
              </w:rPr>
              <w:t xml:space="preserve">Being an encyclopedia app, it is great for searching articles and topics. Users have access to quizzes in order to evaluate their knowledge of the subject. There are also photographs, charts, and diagrams that go along with the articles and topics. </w:t>
            </w:r>
          </w:p>
        </w:tc>
      </w:tr>
      <w:tr w:rsidR="00054A6D" w14:paraId="694BF0B2" w14:textId="77777777" w:rsidTr="00054A6D">
        <w:tc>
          <w:tcPr>
            <w:tcW w:w="2155" w:type="dxa"/>
          </w:tcPr>
          <w:p w14:paraId="1B084B47"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Impression of the Software:</w:t>
            </w:r>
          </w:p>
          <w:p w14:paraId="7CE32DE8"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2650A61" w14:textId="59D4BA63" w:rsidR="00054A6D" w:rsidRDefault="002F0D93" w:rsidP="00020BA2">
            <w:pPr>
              <w:tabs>
                <w:tab w:val="num" w:pos="720"/>
              </w:tabs>
              <w:spacing w:line="276" w:lineRule="auto"/>
              <w:rPr>
                <w:rFonts w:ascii="Cambria" w:hAnsi="Cambria"/>
                <w:sz w:val="28"/>
                <w:szCs w:val="28"/>
              </w:rPr>
            </w:pPr>
            <w:r>
              <w:rPr>
                <w:rFonts w:ascii="Cambria" w:hAnsi="Cambria"/>
                <w:sz w:val="28"/>
                <w:szCs w:val="28"/>
              </w:rPr>
              <w:t xml:space="preserve">This app is full of information. It would be a great resource for students to use in the classroom. It is easy to navigate and learn from. It is also easy to read. The fonts and colors are easy on the eyes. </w:t>
            </w:r>
          </w:p>
        </w:tc>
      </w:tr>
      <w:tr w:rsidR="00054A6D" w14:paraId="6707BDD6" w14:textId="77777777" w:rsidTr="00054A6D">
        <w:tc>
          <w:tcPr>
            <w:tcW w:w="2155" w:type="dxa"/>
          </w:tcPr>
          <w:p w14:paraId="29D33512" w14:textId="6072CDAA"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lastRenderedPageBreak/>
              <w:t xml:space="preserve">Does the Software Pass </w:t>
            </w:r>
            <w:proofErr w:type="gramStart"/>
            <w:r w:rsidRPr="00020BA2">
              <w:rPr>
                <w:rFonts w:ascii="Cambria" w:hAnsi="Cambria"/>
                <w:b/>
                <w:bCs/>
                <w:sz w:val="28"/>
                <w:szCs w:val="28"/>
              </w:rPr>
              <w:t>APPS:</w:t>
            </w:r>
            <w:proofErr w:type="gramEnd"/>
            <w:r w:rsidRPr="00020BA2">
              <w:rPr>
                <w:rFonts w:ascii="Cambria" w:hAnsi="Cambria"/>
                <w:b/>
                <w:bCs/>
                <w:sz w:val="28"/>
                <w:szCs w:val="28"/>
              </w:rPr>
              <w:t xml:space="preserve"> </w:t>
            </w:r>
          </w:p>
          <w:p w14:paraId="215DC51E"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55FCB52" w14:textId="77777777" w:rsidR="00054A6D" w:rsidRDefault="00054A6D" w:rsidP="00020BA2">
            <w:pPr>
              <w:tabs>
                <w:tab w:val="num" w:pos="720"/>
              </w:tabs>
              <w:spacing w:line="276" w:lineRule="auto"/>
              <w:rPr>
                <w:rFonts w:ascii="Cambria" w:hAnsi="Cambria"/>
                <w:sz w:val="28"/>
                <w:szCs w:val="28"/>
              </w:rPr>
            </w:pPr>
          </w:p>
        </w:tc>
      </w:tr>
    </w:tbl>
    <w:p w14:paraId="6F239DAD" w14:textId="77777777" w:rsidR="00054A6D" w:rsidRDefault="00054A6D" w:rsidP="00054A6D">
      <w:pPr>
        <w:tabs>
          <w:tab w:val="num" w:pos="720"/>
        </w:tabs>
        <w:spacing w:line="480" w:lineRule="auto"/>
        <w:ind w:left="720" w:hanging="360"/>
        <w:rPr>
          <w:rFonts w:ascii="Cambria" w:hAnsi="Cambria"/>
          <w:sz w:val="28"/>
          <w:szCs w:val="28"/>
        </w:rPr>
      </w:pPr>
    </w:p>
    <w:p w14:paraId="6874A597" w14:textId="77777777" w:rsidR="00054A6D" w:rsidRPr="00054A6D" w:rsidRDefault="00054A6D" w:rsidP="00054A6D">
      <w:pPr>
        <w:tabs>
          <w:tab w:val="num" w:pos="720"/>
        </w:tabs>
        <w:ind w:left="720" w:hanging="360"/>
        <w:rPr>
          <w:rFonts w:ascii="Cambria" w:hAnsi="Cambria"/>
          <w:sz w:val="28"/>
          <w:szCs w:val="28"/>
        </w:rPr>
      </w:pPr>
    </w:p>
    <w:p w14:paraId="013DC749" w14:textId="35EDBC56" w:rsidR="00054A6D" w:rsidRPr="00054A6D" w:rsidRDefault="00054A6D" w:rsidP="00054A6D">
      <w:pPr>
        <w:tabs>
          <w:tab w:val="num" w:pos="720"/>
        </w:tabs>
        <w:ind w:left="720" w:hanging="360"/>
        <w:rPr>
          <w:rFonts w:ascii="Cambria" w:hAnsi="Cambria"/>
          <w:sz w:val="28"/>
          <w:szCs w:val="28"/>
        </w:rPr>
      </w:pPr>
    </w:p>
    <w:p w14:paraId="72005EA8" w14:textId="77777777" w:rsidR="00BC24D8" w:rsidRDefault="00CE5F1D"/>
    <w:sectPr w:rsidR="00BC24D8" w:rsidSect="00605E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7BC4D" w14:textId="77777777" w:rsidR="00ED57CD" w:rsidRDefault="00ED57CD" w:rsidP="005B3FE5">
      <w:r>
        <w:separator/>
      </w:r>
    </w:p>
  </w:endnote>
  <w:endnote w:type="continuationSeparator" w:id="0">
    <w:p w14:paraId="7F019144" w14:textId="77777777" w:rsidR="00ED57CD" w:rsidRDefault="00ED57CD" w:rsidP="005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 Braille">
    <w:altName w:val="Segoe UI Symbol"/>
    <w:charset w:val="00"/>
    <w:family w:val="decorative"/>
    <w:pitch w:val="variable"/>
    <w:sig w:usb0="80000043" w:usb1="00000000"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CD863" w14:textId="77777777" w:rsidR="00ED57CD" w:rsidRDefault="00ED57CD" w:rsidP="005B3FE5">
      <w:r>
        <w:separator/>
      </w:r>
    </w:p>
  </w:footnote>
  <w:footnote w:type="continuationSeparator" w:id="0">
    <w:p w14:paraId="0C4293F4" w14:textId="77777777" w:rsidR="00ED57CD" w:rsidRDefault="00ED57CD" w:rsidP="005B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27A8"/>
    <w:multiLevelType w:val="multilevel"/>
    <w:tmpl w:val="2E7C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054FC2"/>
    <w:multiLevelType w:val="multilevel"/>
    <w:tmpl w:val="2A4A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6D"/>
    <w:rsid w:val="00020BA2"/>
    <w:rsid w:val="00054A6D"/>
    <w:rsid w:val="002F0D93"/>
    <w:rsid w:val="005B3FE5"/>
    <w:rsid w:val="00605E38"/>
    <w:rsid w:val="008B6CA0"/>
    <w:rsid w:val="008E34A9"/>
    <w:rsid w:val="008E6FB7"/>
    <w:rsid w:val="00C763E7"/>
    <w:rsid w:val="00CE5F1D"/>
    <w:rsid w:val="00E12E08"/>
    <w:rsid w:val="00ED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52BE"/>
  <w15:chartTrackingRefBased/>
  <w15:docId w15:val="{E817A9CA-8AEB-3148-A332-A15AFB9F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A6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54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FE5"/>
    <w:pPr>
      <w:tabs>
        <w:tab w:val="center" w:pos="4680"/>
        <w:tab w:val="right" w:pos="9360"/>
      </w:tabs>
    </w:pPr>
  </w:style>
  <w:style w:type="character" w:customStyle="1" w:styleId="HeaderChar">
    <w:name w:val="Header Char"/>
    <w:basedOn w:val="DefaultParagraphFont"/>
    <w:link w:val="Header"/>
    <w:uiPriority w:val="99"/>
    <w:rsid w:val="005B3FE5"/>
  </w:style>
  <w:style w:type="paragraph" w:styleId="Footer">
    <w:name w:val="footer"/>
    <w:basedOn w:val="Normal"/>
    <w:link w:val="FooterChar"/>
    <w:uiPriority w:val="99"/>
    <w:unhideWhenUsed/>
    <w:rsid w:val="005B3FE5"/>
    <w:pPr>
      <w:tabs>
        <w:tab w:val="center" w:pos="4680"/>
        <w:tab w:val="right" w:pos="9360"/>
      </w:tabs>
    </w:pPr>
  </w:style>
  <w:style w:type="character" w:customStyle="1" w:styleId="FooterChar">
    <w:name w:val="Footer Char"/>
    <w:basedOn w:val="DefaultParagraphFont"/>
    <w:link w:val="Footer"/>
    <w:uiPriority w:val="99"/>
    <w:rsid w:val="005B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700180">
      <w:bodyDiv w:val="1"/>
      <w:marLeft w:val="0"/>
      <w:marRight w:val="0"/>
      <w:marTop w:val="0"/>
      <w:marBottom w:val="0"/>
      <w:divBdr>
        <w:top w:val="none" w:sz="0" w:space="0" w:color="auto"/>
        <w:left w:val="none" w:sz="0" w:space="0" w:color="auto"/>
        <w:bottom w:val="none" w:sz="0" w:space="0" w:color="auto"/>
        <w:right w:val="none" w:sz="0" w:space="0" w:color="auto"/>
      </w:divBdr>
      <w:divsChild>
        <w:div w:id="505098057">
          <w:marLeft w:val="0"/>
          <w:marRight w:val="0"/>
          <w:marTop w:val="0"/>
          <w:marBottom w:val="0"/>
          <w:divBdr>
            <w:top w:val="none" w:sz="0" w:space="0" w:color="auto"/>
            <w:left w:val="none" w:sz="0" w:space="0" w:color="auto"/>
            <w:bottom w:val="none" w:sz="0" w:space="0" w:color="auto"/>
            <w:right w:val="none" w:sz="0" w:space="0" w:color="auto"/>
          </w:divBdr>
          <w:divsChild>
            <w:div w:id="923342216">
              <w:marLeft w:val="0"/>
              <w:marRight w:val="0"/>
              <w:marTop w:val="0"/>
              <w:marBottom w:val="0"/>
              <w:divBdr>
                <w:top w:val="none" w:sz="0" w:space="0" w:color="auto"/>
                <w:left w:val="none" w:sz="0" w:space="0" w:color="auto"/>
                <w:bottom w:val="none" w:sz="0" w:space="0" w:color="auto"/>
                <w:right w:val="none" w:sz="0" w:space="0" w:color="auto"/>
              </w:divBdr>
              <w:divsChild>
                <w:div w:id="11019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Jessica Smith</cp:lastModifiedBy>
  <cp:revision>2</cp:revision>
  <dcterms:created xsi:type="dcterms:W3CDTF">2019-10-01T21:37:00Z</dcterms:created>
  <dcterms:modified xsi:type="dcterms:W3CDTF">2019-10-01T21:37:00Z</dcterms:modified>
</cp:coreProperties>
</file>