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790F18" w:rsidP="00790F18">
      <w:pPr>
        <w:jc w:val="right"/>
      </w:pPr>
      <w:r>
        <w:t>ELED 3113</w:t>
      </w:r>
      <w:r>
        <w:br/>
        <w:t>Fall 2018</w:t>
      </w:r>
      <w:r>
        <w:br/>
        <w:t>Hayley Nowlin</w:t>
      </w:r>
    </w:p>
    <w:p w:rsidR="00790F18" w:rsidRDefault="00790F18" w:rsidP="00790F18">
      <w:pPr>
        <w:spacing w:line="480" w:lineRule="auto"/>
        <w:jc w:val="center"/>
      </w:pPr>
      <w:r>
        <w:t xml:space="preserve">The Giver </w:t>
      </w:r>
    </w:p>
    <w:p w:rsidR="00790F18" w:rsidRDefault="00790F18" w:rsidP="00790F18">
      <w:pPr>
        <w:spacing w:line="480" w:lineRule="auto"/>
      </w:pPr>
      <w:r>
        <w:t xml:space="preserve">Author: </w:t>
      </w:r>
      <w:r w:rsidR="002A0C37">
        <w:t>Lois Lowry</w:t>
      </w:r>
    </w:p>
    <w:p w:rsidR="00790F18" w:rsidRDefault="00790F18" w:rsidP="00790F18">
      <w:pPr>
        <w:spacing w:line="480" w:lineRule="auto"/>
      </w:pPr>
      <w:r>
        <w:t xml:space="preserve">Genre: </w:t>
      </w:r>
      <w:r w:rsidR="002A0C37">
        <w:t>Science Fiction</w:t>
      </w:r>
    </w:p>
    <w:p w:rsidR="00790F18" w:rsidRDefault="00790F18" w:rsidP="00790F18">
      <w:pPr>
        <w:spacing w:line="480" w:lineRule="auto"/>
      </w:pPr>
      <w:r>
        <w:t>Guided reading level:</w:t>
      </w:r>
      <w:r w:rsidR="002A0C37">
        <w:t xml:space="preserve"> Y </w:t>
      </w:r>
    </w:p>
    <w:p w:rsidR="00790F18" w:rsidRDefault="00790F18" w:rsidP="00790F18">
      <w:pPr>
        <w:spacing w:line="480" w:lineRule="auto"/>
      </w:pPr>
      <w:r>
        <w:t xml:space="preserve">Awards: </w:t>
      </w:r>
      <w:r w:rsidR="002A0C37">
        <w:t xml:space="preserve">Newbery Medal </w:t>
      </w:r>
    </w:p>
    <w:p w:rsidR="00790F18" w:rsidRDefault="00790F18" w:rsidP="00790F18">
      <w:pPr>
        <w:spacing w:line="480" w:lineRule="auto"/>
      </w:pPr>
      <w:r>
        <w:t xml:space="preserve">Multicultural: </w:t>
      </w:r>
      <w:r w:rsidR="002A0C37">
        <w:t>No</w:t>
      </w:r>
    </w:p>
    <w:p w:rsidR="00790F18" w:rsidRDefault="00790F18" w:rsidP="00790F18">
      <w:pPr>
        <w:spacing w:line="480" w:lineRule="auto"/>
      </w:pPr>
      <w:r>
        <w:t xml:space="preserve">Protagonist: </w:t>
      </w:r>
      <w:r w:rsidR="002A0C37">
        <w:t xml:space="preserve">Jonas- he’s a round and dynamic character. </w:t>
      </w:r>
      <w:r w:rsidR="002A0C37" w:rsidRPr="002A0C37">
        <w:t xml:space="preserve">He's not only likeable—he's also honest, sincere, kind, and self-sacrificing. </w:t>
      </w:r>
    </w:p>
    <w:p w:rsidR="00790F18" w:rsidRDefault="00790F18" w:rsidP="00C0353E">
      <w:pPr>
        <w:spacing w:line="480" w:lineRule="auto"/>
      </w:pPr>
      <w:r>
        <w:t xml:space="preserve">Antagonist: </w:t>
      </w:r>
      <w:r w:rsidR="00C0353E">
        <w:t>The society- the society is a static and flat character. Because The Giver is a bit of a dystopian novel, the classic "antagonist" role is basically made up of all the rules and limitations which Jonas fights against. No choice? No emotions? No dice.</w:t>
      </w:r>
    </w:p>
    <w:p w:rsidR="00790F18" w:rsidRDefault="00790F18" w:rsidP="00790F18">
      <w:pPr>
        <w:spacing w:line="480" w:lineRule="auto"/>
      </w:pPr>
      <w:r>
        <w:t>Setting:</w:t>
      </w:r>
      <w:r w:rsidR="00C0353E">
        <w:t xml:space="preserve"> </w:t>
      </w:r>
      <w:r w:rsidR="00E2087A" w:rsidRPr="00E2087A">
        <w:t>The Giver, by Lois Lowry, is set in a futuristic dystopian / utopian society. Based on the evidence in the text, the place where Jonas lives seems to be a fairly small community.</w:t>
      </w:r>
    </w:p>
    <w:p w:rsidR="00790F18" w:rsidRDefault="00790F18" w:rsidP="00790F18">
      <w:pPr>
        <w:spacing w:line="480" w:lineRule="auto"/>
      </w:pPr>
      <w:r>
        <w:t>Themes:</w:t>
      </w:r>
      <w:r w:rsidR="00E2087A">
        <w:t xml:space="preserve"> Memory, time, and truth</w:t>
      </w:r>
    </w:p>
    <w:p w:rsidR="00790F18" w:rsidRDefault="00790F18" w:rsidP="00790F18">
      <w:pPr>
        <w:spacing w:line="480" w:lineRule="auto"/>
      </w:pPr>
      <w:r>
        <w:t>Point of view:</w:t>
      </w:r>
      <w:r w:rsidR="00E2087A">
        <w:t xml:space="preserve"> Third person limited </w:t>
      </w:r>
    </w:p>
    <w:p w:rsidR="00790F18" w:rsidRDefault="00790F18" w:rsidP="00790F18">
      <w:pPr>
        <w:spacing w:line="480" w:lineRule="auto"/>
      </w:pPr>
      <w:r>
        <w:t>Conflict:</w:t>
      </w:r>
      <w:r w:rsidR="00E2087A">
        <w:t xml:space="preserve"> Man vs. society (Jonas versus the socie</w:t>
      </w:r>
      <w:r w:rsidR="001D0B82">
        <w:t>ty), man vs. self (Jonas versus himself)</w:t>
      </w:r>
    </w:p>
    <w:p w:rsidR="00790F18" w:rsidRDefault="00790F18" w:rsidP="00790F18">
      <w:pPr>
        <w:pStyle w:val="ListParagraph"/>
        <w:numPr>
          <w:ilvl w:val="0"/>
          <w:numId w:val="1"/>
        </w:numPr>
        <w:spacing w:line="480" w:lineRule="auto"/>
      </w:pPr>
      <w:r>
        <w:t>Exposition:</w:t>
      </w:r>
      <w:r w:rsidR="0002474D">
        <w:t xml:space="preserve"> T</w:t>
      </w:r>
      <w:r w:rsidR="0002474D" w:rsidRPr="0002474D">
        <w:t xml:space="preserve">he Giver takes place in a community that is based on sameness and ignorance. There is no weather, no colors, no music, no animals, and no nature. </w:t>
      </w:r>
      <w:r w:rsidR="0002474D" w:rsidRPr="0002474D">
        <w:lastRenderedPageBreak/>
        <w:t>The people in this community don't even know what these things are. We are immediately introduced to Jonas and his family and we are also given a rundown on the community's rules and traditions.</w:t>
      </w:r>
    </w:p>
    <w:p w:rsidR="00790F18" w:rsidRDefault="00790F18" w:rsidP="00790F18">
      <w:pPr>
        <w:pStyle w:val="ListParagraph"/>
        <w:numPr>
          <w:ilvl w:val="0"/>
          <w:numId w:val="1"/>
        </w:numPr>
        <w:spacing w:line="480" w:lineRule="auto"/>
      </w:pPr>
      <w:r>
        <w:t>Rising action:</w:t>
      </w:r>
      <w:r w:rsidR="001D0B82">
        <w:t xml:space="preserve"> </w:t>
      </w:r>
      <w:r w:rsidR="001D0B82" w:rsidRPr="001D0B82">
        <w:t>When Jonas becomes the new Receiver, he receives memories that change the way he thinks about himself and his community forever.</w:t>
      </w:r>
    </w:p>
    <w:p w:rsidR="00790F18" w:rsidRDefault="00790F18" w:rsidP="00790F18">
      <w:pPr>
        <w:pStyle w:val="ListParagraph"/>
        <w:numPr>
          <w:ilvl w:val="0"/>
          <w:numId w:val="1"/>
        </w:numPr>
        <w:spacing w:line="480" w:lineRule="auto"/>
      </w:pPr>
      <w:r>
        <w:t>Climax:</w:t>
      </w:r>
      <w:r w:rsidR="001D0B82">
        <w:t xml:space="preserve"> </w:t>
      </w:r>
      <w:r w:rsidR="0002474D" w:rsidRPr="0002474D">
        <w:t>When Jonas realizes that when his father “releases” new</w:t>
      </w:r>
      <w:r w:rsidR="0002474D">
        <w:t xml:space="preserve"> c</w:t>
      </w:r>
      <w:r w:rsidR="0002474D" w:rsidRPr="0002474D">
        <w:t>hildren he actually kills them, Jonas reaches a point of no return. His frustration with his community and his desire to change it have been growing steadily, and finally Jonas cannot accept the society’s insensitivity to the value of human life. He determines to change things.</w:t>
      </w:r>
    </w:p>
    <w:p w:rsidR="00790F18" w:rsidRDefault="00790F18" w:rsidP="00790F18">
      <w:pPr>
        <w:pStyle w:val="ListParagraph"/>
        <w:numPr>
          <w:ilvl w:val="0"/>
          <w:numId w:val="1"/>
        </w:numPr>
        <w:spacing w:line="480" w:lineRule="auto"/>
      </w:pPr>
      <w:r>
        <w:t>Falling action:</w:t>
      </w:r>
      <w:r w:rsidR="0002474D">
        <w:t xml:space="preserve"> </w:t>
      </w:r>
      <w:r w:rsidR="0002474D" w:rsidRPr="0002474D">
        <w:t xml:space="preserve">In order to put his plan into action, Jonas flees the community on bicycle with the </w:t>
      </w:r>
      <w:proofErr w:type="spellStart"/>
      <w:r w:rsidR="0002474D" w:rsidRPr="0002474D">
        <w:t>newchild</w:t>
      </w:r>
      <w:proofErr w:type="spellEnd"/>
      <w:r w:rsidR="0002474D" w:rsidRPr="0002474D">
        <w:t xml:space="preserve"> Gabe, evading search planes and enduring hunger and pain to try to bring feelings and color to his community and bring himself to the world he has dreamed of knowing.</w:t>
      </w:r>
    </w:p>
    <w:p w:rsidR="00790F18" w:rsidRDefault="00790F18" w:rsidP="00790F18">
      <w:pPr>
        <w:pStyle w:val="ListParagraph"/>
        <w:numPr>
          <w:ilvl w:val="0"/>
          <w:numId w:val="1"/>
        </w:numPr>
        <w:spacing w:line="480" w:lineRule="auto"/>
      </w:pPr>
      <w:r>
        <w:t>Resolution:</w:t>
      </w:r>
      <w:r w:rsidR="0002474D">
        <w:t xml:space="preserve"> There is no definite resolution in</w:t>
      </w:r>
      <w:r w:rsidR="0040610B">
        <w:t xml:space="preserve"> </w:t>
      </w:r>
      <w:r w:rsidR="0040610B">
        <w:rPr>
          <w:i/>
        </w:rPr>
        <w:t>The Giver.</w:t>
      </w:r>
    </w:p>
    <w:p w:rsidR="00790F18" w:rsidRPr="00026D72" w:rsidRDefault="00790F18" w:rsidP="00790F18">
      <w:pPr>
        <w:spacing w:line="480" w:lineRule="auto"/>
        <w:rPr>
          <w:i/>
        </w:rPr>
      </w:pPr>
      <w:r w:rsidRPr="00790F18">
        <w:rPr>
          <w:u w:val="single"/>
        </w:rPr>
        <w:t>Personal Reflection</w:t>
      </w:r>
      <w:r>
        <w:t xml:space="preserve"> </w:t>
      </w:r>
    </w:p>
    <w:p w:rsidR="0040610B" w:rsidRDefault="0040610B" w:rsidP="00790F18">
      <w:pPr>
        <w:spacing w:line="480" w:lineRule="auto"/>
      </w:pPr>
      <w:r>
        <w:tab/>
      </w:r>
      <w:r w:rsidR="00026D72">
        <w:t xml:space="preserve">This book is definitely one of a kind. </w:t>
      </w:r>
      <w:r w:rsidR="00026D72">
        <w:rPr>
          <w:i/>
        </w:rPr>
        <w:t xml:space="preserve">The Giver </w:t>
      </w:r>
      <w:r w:rsidR="00026D72">
        <w:t xml:space="preserve">should be read by every child, before they read other books about utopian societies. This book is what I associate with my first experience with a utopian society, therefore, I had background when I read the </w:t>
      </w:r>
      <w:r w:rsidR="00026D72" w:rsidRPr="00026D72">
        <w:rPr>
          <w:i/>
        </w:rPr>
        <w:t>Divergent</w:t>
      </w:r>
      <w:r w:rsidR="00026D72">
        <w:t xml:space="preserve"> series and </w:t>
      </w:r>
      <w:r w:rsidR="00026D72" w:rsidRPr="00026D72">
        <w:rPr>
          <w:i/>
        </w:rPr>
        <w:t>The Hunger Games</w:t>
      </w:r>
      <w:r w:rsidR="00026D72">
        <w:t xml:space="preserve"> series. Although the book doesn’t have a resolution, you understand so much more about us humans after reading it.</w:t>
      </w:r>
    </w:p>
    <w:p w:rsidR="00026D72" w:rsidRPr="00026D72" w:rsidRDefault="00026D72" w:rsidP="00790F18">
      <w:pPr>
        <w:spacing w:line="480" w:lineRule="auto"/>
      </w:pPr>
    </w:p>
    <w:p w:rsidR="00790F18" w:rsidRDefault="00790F18" w:rsidP="0040610B">
      <w:pPr>
        <w:spacing w:line="480" w:lineRule="auto"/>
        <w:jc w:val="center"/>
        <w:rPr>
          <w:u w:val="single"/>
        </w:rPr>
      </w:pPr>
      <w:r w:rsidRPr="00790F18">
        <w:rPr>
          <w:u w:val="single"/>
        </w:rPr>
        <w:lastRenderedPageBreak/>
        <w:t>Activity</w:t>
      </w:r>
    </w:p>
    <w:p w:rsidR="00026D72" w:rsidRDefault="00026D72" w:rsidP="00026D72">
      <w:pPr>
        <w:spacing w:line="480" w:lineRule="auto"/>
      </w:pPr>
      <w:r>
        <w:tab/>
        <w:t xml:space="preserve">After reading the book, </w:t>
      </w:r>
      <w:r>
        <w:rPr>
          <w:i/>
        </w:rPr>
        <w:t>The Giver</w:t>
      </w:r>
      <w:r>
        <w:t xml:space="preserve">, the students have learned so much about what a utopian society is. Therefore, they will create rules for their own utopian society. They will have to have 10 unique and original rules and laws for their new society. I will ask each student to present a few of their rules and have them explain why they chose those rules. I will make sure there aren’t any harmful or hurtful rules on anyone’s papers before they’re read aloud. </w:t>
      </w:r>
    </w:p>
    <w:p w:rsidR="00026D72" w:rsidRPr="00026D72" w:rsidRDefault="00026D72" w:rsidP="00026D72">
      <w:pPr>
        <w:spacing w:line="480" w:lineRule="auto"/>
      </w:pPr>
      <w:r>
        <w:t>Source: Teacher made</w:t>
      </w:r>
      <w:bookmarkStart w:id="0" w:name="_GoBack"/>
      <w:bookmarkEnd w:id="0"/>
    </w:p>
    <w:p w:rsidR="00790F18" w:rsidRDefault="00790F18" w:rsidP="00790F18">
      <w:pPr>
        <w:jc w:val="center"/>
      </w:pPr>
    </w:p>
    <w:sectPr w:rsidR="00790F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47" w:rsidRDefault="00E86447" w:rsidP="001B4CBD">
      <w:pPr>
        <w:spacing w:after="0" w:line="240" w:lineRule="auto"/>
      </w:pPr>
      <w:r>
        <w:separator/>
      </w:r>
    </w:p>
  </w:endnote>
  <w:endnote w:type="continuationSeparator" w:id="0">
    <w:p w:rsidR="00E86447" w:rsidRDefault="00E86447" w:rsidP="001B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47" w:rsidRDefault="00E86447" w:rsidP="001B4CBD">
      <w:pPr>
        <w:spacing w:after="0" w:line="240" w:lineRule="auto"/>
      </w:pPr>
      <w:r>
        <w:separator/>
      </w:r>
    </w:p>
  </w:footnote>
  <w:footnote w:type="continuationSeparator" w:id="0">
    <w:p w:rsidR="00E86447" w:rsidRDefault="00E86447" w:rsidP="001B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360BB"/>
    <w:multiLevelType w:val="hybridMultilevel"/>
    <w:tmpl w:val="DB4C91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18"/>
    <w:rsid w:val="0002474D"/>
    <w:rsid w:val="00026D72"/>
    <w:rsid w:val="001B4CBD"/>
    <w:rsid w:val="001D0B82"/>
    <w:rsid w:val="002A0C37"/>
    <w:rsid w:val="0040610B"/>
    <w:rsid w:val="00790F18"/>
    <w:rsid w:val="00AB03F7"/>
    <w:rsid w:val="00C0353E"/>
    <w:rsid w:val="00DC01F9"/>
    <w:rsid w:val="00E2087A"/>
    <w:rsid w:val="00E8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0458B"/>
  <w15:chartTrackingRefBased/>
  <w15:docId w15:val="{9CD83185-A457-4D66-9FBE-F4923703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18"/>
    <w:pPr>
      <w:ind w:left="720"/>
      <w:contextualSpacing/>
    </w:pPr>
  </w:style>
  <w:style w:type="paragraph" w:styleId="Header">
    <w:name w:val="header"/>
    <w:basedOn w:val="Normal"/>
    <w:link w:val="HeaderChar"/>
    <w:uiPriority w:val="99"/>
    <w:unhideWhenUsed/>
    <w:rsid w:val="001B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CBD"/>
  </w:style>
  <w:style w:type="paragraph" w:styleId="Footer">
    <w:name w:val="footer"/>
    <w:basedOn w:val="Normal"/>
    <w:link w:val="FooterChar"/>
    <w:uiPriority w:val="99"/>
    <w:unhideWhenUsed/>
    <w:rsid w:val="001B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3</cp:revision>
  <dcterms:created xsi:type="dcterms:W3CDTF">2018-11-28T21:24:00Z</dcterms:created>
  <dcterms:modified xsi:type="dcterms:W3CDTF">2018-11-29T03:25:00Z</dcterms:modified>
</cp:coreProperties>
</file>