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F3614" w14:textId="1241C3FD" w:rsidR="002E7370" w:rsidRPr="0069706B" w:rsidRDefault="002E7370" w:rsidP="002E7370">
      <w:pPr>
        <w:jc w:val="right"/>
        <w:rPr>
          <w:b/>
        </w:rPr>
      </w:pPr>
      <w:r>
        <w:rPr>
          <w:b/>
        </w:rPr>
        <w:t>Name</w:t>
      </w:r>
      <w:r w:rsidR="0069706B">
        <w:rPr>
          <w:b/>
        </w:rPr>
        <w:t xml:space="preserve">: </w:t>
      </w:r>
      <w:r w:rsidR="0069706B">
        <w:rPr>
          <w:b/>
          <w:u w:val="single"/>
        </w:rPr>
        <w:t>Chloe Johnson</w:t>
      </w:r>
    </w:p>
    <w:p w14:paraId="08EA70D0" w14:textId="77777777" w:rsidR="00D13931" w:rsidRPr="000E31F8" w:rsidRDefault="005E0F66" w:rsidP="000E31F8">
      <w:pPr>
        <w:spacing w:line="360" w:lineRule="auto"/>
        <w:jc w:val="center"/>
        <w:rPr>
          <w:b/>
          <w:sz w:val="32"/>
          <w:szCs w:val="32"/>
        </w:rPr>
      </w:pPr>
      <w:r>
        <w:rPr>
          <w:b/>
          <w:sz w:val="32"/>
          <w:szCs w:val="32"/>
        </w:rPr>
        <w:t>Lesson Plan</w:t>
      </w:r>
      <w:r w:rsidR="00D5092A" w:rsidRPr="000E31F8">
        <w:rPr>
          <w:b/>
          <w:sz w:val="32"/>
          <w:szCs w:val="32"/>
        </w:rPr>
        <w:t xml:space="preserve"> </w:t>
      </w:r>
    </w:p>
    <w:p w14:paraId="24F6A359" w14:textId="10E4DE75" w:rsidR="00E60E2B" w:rsidRPr="00E1150C" w:rsidRDefault="005B7C8F" w:rsidP="005A47E5">
      <w:pPr>
        <w:rPr>
          <w:b/>
          <w:u w:val="single"/>
        </w:rPr>
      </w:pPr>
      <w:r>
        <w:rPr>
          <w:b/>
        </w:rPr>
        <w:t>Learning</w:t>
      </w:r>
      <w:r w:rsidR="00E60E2B">
        <w:rPr>
          <w:b/>
        </w:rPr>
        <w:t xml:space="preserve"> Segment Focus</w:t>
      </w:r>
      <w:r w:rsidR="0069706B">
        <w:rPr>
          <w:b/>
        </w:rPr>
        <w:t xml:space="preserve">: </w:t>
      </w:r>
      <w:r w:rsidR="0069706B" w:rsidRPr="00EE509D">
        <w:rPr>
          <w:b/>
          <w:u w:val="single"/>
        </w:rPr>
        <w:t>Reading</w:t>
      </w:r>
      <w:r w:rsidR="00EE509D">
        <w:rPr>
          <w:b/>
          <w:u w:val="single"/>
        </w:rPr>
        <w:t>/Literacy</w:t>
      </w:r>
      <w:r w:rsidR="0069706B">
        <w:rPr>
          <w:b/>
        </w:rPr>
        <w:t xml:space="preserve">                                            </w:t>
      </w:r>
      <w:r w:rsidR="00E60E2B" w:rsidRPr="0069706B">
        <w:rPr>
          <w:b/>
        </w:rPr>
        <w:t>Lesson</w:t>
      </w:r>
      <w:r w:rsidR="00E60E2B">
        <w:rPr>
          <w:b/>
        </w:rPr>
        <w:t xml:space="preserve"> </w:t>
      </w:r>
      <w:r w:rsidR="0069706B" w:rsidRPr="0069706B">
        <w:rPr>
          <w:b/>
          <w:u w:val="single"/>
        </w:rPr>
        <w:t>1</w:t>
      </w:r>
      <w:r w:rsidR="0069706B">
        <w:rPr>
          <w:b/>
        </w:rPr>
        <w:t xml:space="preserve"> </w:t>
      </w:r>
      <w:r w:rsidR="00E60E2B" w:rsidRPr="0069706B">
        <w:rPr>
          <w:b/>
        </w:rPr>
        <w:t>of</w:t>
      </w:r>
      <w:r w:rsidR="00E1150C">
        <w:rPr>
          <w:b/>
        </w:rPr>
        <w:t xml:space="preserve"> </w:t>
      </w:r>
      <w:r w:rsidR="00E1150C">
        <w:rPr>
          <w:b/>
          <w:u w:val="single"/>
        </w:rPr>
        <w:t>2</w:t>
      </w:r>
    </w:p>
    <w:p w14:paraId="24E54142" w14:textId="77777777" w:rsidR="00E60E2B" w:rsidRDefault="00E60E2B" w:rsidP="005A47E5">
      <w:pPr>
        <w:rPr>
          <w:b/>
        </w:rPr>
      </w:pPr>
    </w:p>
    <w:p w14:paraId="0A055619" w14:textId="689FB7CE" w:rsidR="000E31F8" w:rsidRDefault="005A47E5" w:rsidP="005A47E5">
      <w:pPr>
        <w:rPr>
          <w:b/>
        </w:rPr>
      </w:pPr>
      <w:r>
        <w:rPr>
          <w:b/>
        </w:rPr>
        <w:t>Course</w:t>
      </w:r>
      <w:r w:rsidR="000E31F8">
        <w:rPr>
          <w:b/>
        </w:rPr>
        <w:t xml:space="preserve"> &amp; topic addressed</w:t>
      </w:r>
      <w:r>
        <w:rPr>
          <w:b/>
        </w:rPr>
        <w:t xml:space="preserve"> </w:t>
      </w:r>
      <w:r w:rsidR="0069706B">
        <w:rPr>
          <w:b/>
          <w:u w:val="single"/>
        </w:rPr>
        <w:t xml:space="preserve">Order of the </w:t>
      </w:r>
      <w:r w:rsidR="0069706B" w:rsidRPr="0069706B">
        <w:rPr>
          <w:b/>
          <w:u w:val="single"/>
        </w:rPr>
        <w:t>alphabet</w:t>
      </w:r>
      <w:r w:rsidR="0069706B">
        <w:rPr>
          <w:b/>
        </w:rPr>
        <w:t xml:space="preserve"> </w:t>
      </w:r>
      <w:r w:rsidR="00E60E2B" w:rsidRPr="0069706B">
        <w:rPr>
          <w:b/>
        </w:rPr>
        <w:t>Date</w:t>
      </w:r>
      <w:r w:rsidR="0069706B">
        <w:rPr>
          <w:b/>
        </w:rPr>
        <w:t xml:space="preserve">: </w:t>
      </w:r>
      <w:r w:rsidR="0069706B" w:rsidRPr="0069706B">
        <w:rPr>
          <w:b/>
          <w:u w:val="single"/>
        </w:rPr>
        <w:t>12/6/2020</w:t>
      </w:r>
      <w:r w:rsidR="00E60E2B">
        <w:rPr>
          <w:b/>
        </w:rPr>
        <w:t xml:space="preserve"> </w:t>
      </w:r>
      <w:r>
        <w:rPr>
          <w:b/>
        </w:rPr>
        <w:t>Grade</w:t>
      </w:r>
      <w:r w:rsidR="0069706B">
        <w:rPr>
          <w:b/>
        </w:rPr>
        <w:t xml:space="preserve">: </w:t>
      </w:r>
      <w:r w:rsidR="0069706B">
        <w:rPr>
          <w:b/>
          <w:u w:val="single"/>
        </w:rPr>
        <w:t>Kindergarten</w:t>
      </w:r>
      <w:r>
        <w:rPr>
          <w:b/>
        </w:rPr>
        <w:tab/>
      </w:r>
    </w:p>
    <w:p w14:paraId="09C4BDC0" w14:textId="77777777" w:rsidR="00C97CB7" w:rsidRDefault="005A47E5" w:rsidP="005A47E5">
      <w:pPr>
        <w:rPr>
          <w:b/>
        </w:rPr>
      </w:pPr>
      <w:r>
        <w:rPr>
          <w:b/>
        </w:rPr>
        <w:tab/>
      </w:r>
    </w:p>
    <w:p w14:paraId="5BB018DC" w14:textId="77777777" w:rsidR="002E7370" w:rsidRPr="00F57698" w:rsidRDefault="004B01A4" w:rsidP="002E7370">
      <w:pPr>
        <w:rPr>
          <w:b/>
        </w:rPr>
      </w:pPr>
      <w:r w:rsidRPr="00F57698">
        <w:rPr>
          <w:b/>
        </w:rPr>
        <w:t>Student Outcomes</w:t>
      </w: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262"/>
      </w:tblGrid>
      <w:tr w:rsidR="002E7370" w:rsidRPr="00F57698" w14:paraId="0CE60D64" w14:textId="77777777" w:rsidTr="005E0F66">
        <w:trPr>
          <w:jc w:val="center"/>
        </w:trPr>
        <w:tc>
          <w:tcPr>
            <w:tcW w:w="2868" w:type="dxa"/>
            <w:shd w:val="clear" w:color="auto" w:fill="auto"/>
          </w:tcPr>
          <w:p w14:paraId="0DB68CE9" w14:textId="77777777" w:rsidR="002E7370" w:rsidRPr="00F57698" w:rsidRDefault="005A47E5" w:rsidP="002E7370">
            <w:pPr>
              <w:rPr>
                <w:sz w:val="20"/>
                <w:szCs w:val="20"/>
              </w:rPr>
            </w:pPr>
            <w:r w:rsidRPr="00F57698">
              <w:rPr>
                <w:rFonts w:cs="Cambria"/>
                <w:sz w:val="20"/>
                <w:szCs w:val="20"/>
                <w:lang w:eastAsia="ar-SA"/>
              </w:rPr>
              <w:t xml:space="preserve">Specific learning </w:t>
            </w:r>
            <w:r w:rsidRPr="00F57698">
              <w:rPr>
                <w:rFonts w:cs="Cambria"/>
                <w:b/>
                <w:sz w:val="20"/>
                <w:szCs w:val="20"/>
                <w:lang w:eastAsia="ar-SA"/>
              </w:rPr>
              <w:t>objectives</w:t>
            </w:r>
            <w:r w:rsidRPr="00F57698">
              <w:rPr>
                <w:rFonts w:cs="Cambria"/>
                <w:sz w:val="20"/>
                <w:szCs w:val="20"/>
                <w:lang w:eastAsia="ar-SA"/>
              </w:rPr>
              <w:t xml:space="preserve"> for this lesson</w:t>
            </w:r>
            <w:r w:rsidR="002F341E" w:rsidRPr="00F57698">
              <w:rPr>
                <w:sz w:val="20"/>
                <w:szCs w:val="20"/>
              </w:rPr>
              <w:t>.</w:t>
            </w:r>
          </w:p>
        </w:tc>
        <w:tc>
          <w:tcPr>
            <w:tcW w:w="8262" w:type="dxa"/>
            <w:shd w:val="clear" w:color="auto" w:fill="auto"/>
          </w:tcPr>
          <w:p w14:paraId="3E7FD874" w14:textId="0DFD4FBE" w:rsidR="002E7370" w:rsidRPr="00453784" w:rsidRDefault="00453784" w:rsidP="002E7370">
            <w:pPr>
              <w:rPr>
                <w:b/>
                <w:bCs/>
                <w:sz w:val="20"/>
                <w:szCs w:val="20"/>
              </w:rPr>
            </w:pPr>
            <w:r w:rsidRPr="00453784">
              <w:rPr>
                <w:b/>
                <w:bCs/>
                <w:sz w:val="20"/>
                <w:szCs w:val="20"/>
              </w:rPr>
              <w:t>Students will sing the Alphabet song from start to finish</w:t>
            </w:r>
            <w:r w:rsidR="00D8591F">
              <w:rPr>
                <w:b/>
                <w:bCs/>
                <w:sz w:val="20"/>
                <w:szCs w:val="20"/>
              </w:rPr>
              <w:t xml:space="preserve"> in order.</w:t>
            </w:r>
          </w:p>
          <w:p w14:paraId="07EF6ADD" w14:textId="77777777" w:rsidR="00453784" w:rsidRDefault="00453784" w:rsidP="002E7370">
            <w:pPr>
              <w:rPr>
                <w:sz w:val="20"/>
                <w:szCs w:val="20"/>
              </w:rPr>
            </w:pPr>
            <w:r w:rsidRPr="00453784">
              <w:rPr>
                <w:b/>
                <w:bCs/>
                <w:sz w:val="20"/>
                <w:szCs w:val="20"/>
              </w:rPr>
              <w:t>Students will be able to place the Alphabet in order and write/identify capital and lowercase versions of the alphabet.</w:t>
            </w:r>
            <w:r>
              <w:rPr>
                <w:sz w:val="20"/>
                <w:szCs w:val="20"/>
              </w:rPr>
              <w:t xml:space="preserve"> </w:t>
            </w:r>
          </w:p>
          <w:p w14:paraId="2F488A15" w14:textId="73AA7373" w:rsidR="00D8591F" w:rsidRPr="00F57698" w:rsidRDefault="00D8591F" w:rsidP="002E7370">
            <w:pPr>
              <w:rPr>
                <w:sz w:val="20"/>
                <w:szCs w:val="20"/>
              </w:rPr>
            </w:pPr>
            <w:r>
              <w:rPr>
                <w:sz w:val="20"/>
                <w:szCs w:val="20"/>
              </w:rPr>
              <w:t xml:space="preserve">(Video being used: </w:t>
            </w:r>
            <w:r w:rsidRPr="00D8591F">
              <w:rPr>
                <w:sz w:val="20"/>
                <w:szCs w:val="20"/>
              </w:rPr>
              <w:t>https://www.youtube.com/watch?v=eegWzglBMh0</w:t>
            </w:r>
            <w:r>
              <w:rPr>
                <w:sz w:val="20"/>
                <w:szCs w:val="20"/>
              </w:rPr>
              <w:t>)</w:t>
            </w:r>
          </w:p>
        </w:tc>
      </w:tr>
      <w:tr w:rsidR="00E11734" w:rsidRPr="00F57698" w14:paraId="22D5ACAE" w14:textId="77777777" w:rsidTr="005E0F66">
        <w:trPr>
          <w:jc w:val="center"/>
        </w:trPr>
        <w:tc>
          <w:tcPr>
            <w:tcW w:w="2868" w:type="dxa"/>
            <w:shd w:val="clear" w:color="auto" w:fill="auto"/>
          </w:tcPr>
          <w:p w14:paraId="709C6CEC" w14:textId="77777777" w:rsidR="00E11734" w:rsidRPr="00F57698" w:rsidRDefault="007D3352" w:rsidP="002A28A9">
            <w:pPr>
              <w:rPr>
                <w:sz w:val="20"/>
                <w:szCs w:val="20"/>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students’ prior academic learning</w:t>
            </w:r>
            <w:r w:rsidRPr="00F57698">
              <w:rPr>
                <w:rFonts w:cs="Cambria"/>
                <w:sz w:val="20"/>
                <w:szCs w:val="20"/>
                <w:lang w:eastAsia="ar-SA"/>
              </w:rPr>
              <w:t>.</w:t>
            </w:r>
          </w:p>
        </w:tc>
        <w:tc>
          <w:tcPr>
            <w:tcW w:w="8262" w:type="dxa"/>
            <w:shd w:val="clear" w:color="auto" w:fill="auto"/>
          </w:tcPr>
          <w:p w14:paraId="3C0B9165" w14:textId="2B0D242F" w:rsidR="00E11734" w:rsidRPr="00F57698" w:rsidRDefault="00453784" w:rsidP="002E7370">
            <w:pPr>
              <w:rPr>
                <w:sz w:val="20"/>
                <w:szCs w:val="20"/>
              </w:rPr>
            </w:pPr>
            <w:r>
              <w:rPr>
                <w:sz w:val="20"/>
                <w:szCs w:val="20"/>
              </w:rPr>
              <w:t xml:space="preserve">Learning the alphabet is a core aspect of education. </w:t>
            </w:r>
            <w:r w:rsidR="0018427F">
              <w:rPr>
                <w:sz w:val="20"/>
                <w:szCs w:val="20"/>
              </w:rPr>
              <w:t>Kindergarten is some children’s first form of education so it is important to cover the basics like alphabet in this grade, this ensures that all students are familiar and know the content before going forward to first grade.</w:t>
            </w:r>
          </w:p>
        </w:tc>
      </w:tr>
      <w:tr w:rsidR="00106484" w:rsidRPr="00F57698" w14:paraId="1668F3DA" w14:textId="77777777" w:rsidTr="005E0F66">
        <w:trPr>
          <w:jc w:val="center"/>
        </w:trPr>
        <w:tc>
          <w:tcPr>
            <w:tcW w:w="2868" w:type="dxa"/>
            <w:shd w:val="clear" w:color="auto" w:fill="auto"/>
          </w:tcPr>
          <w:p w14:paraId="7A4E52A5" w14:textId="77777777" w:rsidR="00106484" w:rsidRPr="00F57698" w:rsidRDefault="007D3352" w:rsidP="00106484">
            <w:pPr>
              <w:rPr>
                <w:rFonts w:cs="Cambria"/>
                <w:sz w:val="20"/>
                <w:szCs w:val="20"/>
                <w:lang w:eastAsia="ar-SA"/>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 xml:space="preserve">students’ </w:t>
            </w:r>
            <w:r w:rsidR="00106484" w:rsidRPr="00F57698">
              <w:rPr>
                <w:rFonts w:cs="Cambria"/>
                <w:b/>
                <w:sz w:val="20"/>
                <w:szCs w:val="20"/>
                <w:lang w:eastAsia="ar-SA"/>
              </w:rPr>
              <w:t xml:space="preserve">personal, cultural, </w:t>
            </w:r>
            <w:r w:rsidR="002A28A9" w:rsidRPr="00F57698">
              <w:rPr>
                <w:rFonts w:cs="Cambria"/>
                <w:b/>
                <w:sz w:val="20"/>
                <w:szCs w:val="20"/>
                <w:lang w:eastAsia="ar-SA"/>
              </w:rPr>
              <w:t xml:space="preserve">linguistic, </w:t>
            </w:r>
            <w:r w:rsidRPr="00F57698">
              <w:rPr>
                <w:rFonts w:cs="Cambria"/>
                <w:b/>
                <w:sz w:val="20"/>
                <w:szCs w:val="20"/>
                <w:lang w:eastAsia="ar-SA"/>
              </w:rPr>
              <w:t>or community assets</w:t>
            </w:r>
            <w:r w:rsidRPr="00F57698">
              <w:rPr>
                <w:rFonts w:cs="Cambria"/>
                <w:sz w:val="20"/>
                <w:szCs w:val="20"/>
                <w:lang w:eastAsia="ar-SA"/>
              </w:rPr>
              <w:t>.</w:t>
            </w:r>
          </w:p>
        </w:tc>
        <w:tc>
          <w:tcPr>
            <w:tcW w:w="8262" w:type="dxa"/>
            <w:shd w:val="clear" w:color="auto" w:fill="auto"/>
          </w:tcPr>
          <w:p w14:paraId="29C57011" w14:textId="6E94F10A" w:rsidR="00106484" w:rsidRPr="00F57698" w:rsidRDefault="006421CE" w:rsidP="00106484">
            <w:pPr>
              <w:rPr>
                <w:sz w:val="20"/>
                <w:szCs w:val="20"/>
              </w:rPr>
            </w:pPr>
            <w:r w:rsidRPr="006421CE">
              <w:rPr>
                <w:sz w:val="20"/>
                <w:szCs w:val="20"/>
              </w:rPr>
              <w:t>Learning the alphabet is a core aspect of education.</w:t>
            </w:r>
            <w:r>
              <w:rPr>
                <w:sz w:val="20"/>
                <w:szCs w:val="20"/>
              </w:rPr>
              <w:t xml:space="preserve"> The alphabet is the core component to English and literacy so it is a necessity to teach children the alphabet order and it is a necessity for children to be able to identify capital and lower case letters of the alphabet.</w:t>
            </w:r>
          </w:p>
        </w:tc>
      </w:tr>
    </w:tbl>
    <w:p w14:paraId="535FA419" w14:textId="77777777" w:rsidR="002E7370" w:rsidRPr="00F57698" w:rsidRDefault="002E7370" w:rsidP="002E7370">
      <w:pPr>
        <w:rPr>
          <w:sz w:val="20"/>
          <w:szCs w:val="20"/>
        </w:rPr>
      </w:pPr>
    </w:p>
    <w:p w14:paraId="17272BE0" w14:textId="77777777" w:rsidR="005A47E5" w:rsidRPr="00F57698" w:rsidRDefault="004B01A4" w:rsidP="005A47E5">
      <w:pPr>
        <w:rPr>
          <w:b/>
        </w:rPr>
      </w:pPr>
      <w:r w:rsidRPr="00F57698">
        <w:rPr>
          <w:b/>
        </w:rPr>
        <w:t>State</w:t>
      </w:r>
      <w:r w:rsidR="005A47E5" w:rsidRPr="00F57698">
        <w:rPr>
          <w:b/>
        </w:rPr>
        <w:t xml:space="preserve"> Academic Content</w:t>
      </w:r>
      <w:r w:rsidRPr="00F57698">
        <w:rPr>
          <w:b/>
        </w:rPr>
        <w:t xml:space="preserve"> Standards</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7579"/>
      </w:tblGrid>
      <w:tr w:rsidR="005A47E5" w:rsidRPr="00F57698" w14:paraId="4D61195F" w14:textId="77777777" w:rsidTr="005E0F66">
        <w:tc>
          <w:tcPr>
            <w:tcW w:w="3604" w:type="dxa"/>
            <w:shd w:val="clear" w:color="auto" w:fill="auto"/>
          </w:tcPr>
          <w:p w14:paraId="54CAED37" w14:textId="77777777" w:rsidR="005A47E5" w:rsidRPr="00F57698" w:rsidRDefault="005A47E5" w:rsidP="004B01A4">
            <w:pPr>
              <w:rPr>
                <w:sz w:val="20"/>
                <w:szCs w:val="20"/>
              </w:rPr>
            </w:pPr>
            <w:r w:rsidRPr="00F57698">
              <w:rPr>
                <w:sz w:val="20"/>
                <w:szCs w:val="20"/>
              </w:rPr>
              <w:t xml:space="preserve">List the </w:t>
            </w:r>
            <w:r w:rsidRPr="00F57698">
              <w:rPr>
                <w:b/>
                <w:sz w:val="20"/>
                <w:szCs w:val="20"/>
              </w:rPr>
              <w:t xml:space="preserve">state academic content </w:t>
            </w:r>
            <w:r w:rsidR="004B01A4" w:rsidRPr="00F57698">
              <w:rPr>
                <w:b/>
                <w:sz w:val="20"/>
                <w:szCs w:val="20"/>
              </w:rPr>
              <w:t>standards</w:t>
            </w:r>
            <w:r w:rsidR="000E31F8" w:rsidRPr="00F57698">
              <w:rPr>
                <w:sz w:val="20"/>
                <w:szCs w:val="20"/>
              </w:rPr>
              <w:t xml:space="preserve"> </w:t>
            </w:r>
            <w:r w:rsidRPr="00F57698">
              <w:rPr>
                <w:sz w:val="20"/>
                <w:szCs w:val="20"/>
              </w:rPr>
              <w:t>with which this lesson is</w:t>
            </w:r>
            <w:r w:rsidR="004B01A4" w:rsidRPr="00F57698">
              <w:rPr>
                <w:sz w:val="20"/>
                <w:szCs w:val="20"/>
              </w:rPr>
              <w:t xml:space="preserve"> aligned</w:t>
            </w:r>
            <w:r w:rsidR="002A28A9" w:rsidRPr="00F57698">
              <w:rPr>
                <w:sz w:val="20"/>
                <w:szCs w:val="20"/>
              </w:rPr>
              <w:t>.  Include abbreviation,</w:t>
            </w:r>
            <w:r w:rsidR="004B01A4" w:rsidRPr="00F57698">
              <w:rPr>
                <w:sz w:val="20"/>
                <w:szCs w:val="20"/>
              </w:rPr>
              <w:t xml:space="preserve"> number &amp; text of the standard</w:t>
            </w:r>
            <w:r w:rsidR="002A28A9" w:rsidRPr="00F57698">
              <w:rPr>
                <w:sz w:val="20"/>
                <w:szCs w:val="20"/>
              </w:rPr>
              <w:t>(s).</w:t>
            </w:r>
            <w:r w:rsidRPr="00F57698">
              <w:rPr>
                <w:sz w:val="20"/>
                <w:szCs w:val="20"/>
              </w:rPr>
              <w:t xml:space="preserve"> </w:t>
            </w:r>
          </w:p>
        </w:tc>
        <w:tc>
          <w:tcPr>
            <w:tcW w:w="7579" w:type="dxa"/>
            <w:shd w:val="clear" w:color="auto" w:fill="auto"/>
          </w:tcPr>
          <w:p w14:paraId="07FB43B5" w14:textId="6F184957" w:rsidR="005A47E5" w:rsidRPr="00F57698" w:rsidRDefault="0069706B" w:rsidP="00D14CEF">
            <w:pPr>
              <w:rPr>
                <w:b/>
                <w:sz w:val="20"/>
                <w:szCs w:val="20"/>
              </w:rPr>
            </w:pPr>
            <w:r w:rsidRPr="0069706B">
              <w:rPr>
                <w:b/>
                <w:sz w:val="20"/>
                <w:szCs w:val="20"/>
              </w:rPr>
              <w:t>RF.K.1.D Recognize and name all upper- and lowercase letters of the alphabet.</w:t>
            </w:r>
          </w:p>
        </w:tc>
      </w:tr>
    </w:tbl>
    <w:p w14:paraId="21172835" w14:textId="77777777" w:rsidR="005A47E5" w:rsidRPr="00F57698" w:rsidRDefault="005A47E5" w:rsidP="002E7370">
      <w:pPr>
        <w:rPr>
          <w:sz w:val="20"/>
          <w:szCs w:val="20"/>
        </w:rPr>
      </w:pPr>
    </w:p>
    <w:p w14:paraId="106E32CD" w14:textId="77777777" w:rsidR="002A28A9" w:rsidRPr="00F57698" w:rsidRDefault="002A28A9" w:rsidP="002A28A9">
      <w:pPr>
        <w:pStyle w:val="LessonStructure"/>
        <w:spacing w:before="0"/>
        <w:rPr>
          <w:rFonts w:ascii="Times New Roman" w:hAnsi="Times New Roman"/>
          <w:szCs w:val="24"/>
        </w:rPr>
      </w:pPr>
      <w:r w:rsidRPr="00F57698">
        <w:rPr>
          <w:rFonts w:ascii="Times New Roman" w:hAnsi="Times New Roman"/>
          <w:szCs w:val="24"/>
        </w:rPr>
        <w:t>Key Vocabulary</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7452"/>
      </w:tblGrid>
      <w:tr w:rsidR="002A28A9" w:rsidRPr="00F57698" w14:paraId="688C93D3" w14:textId="77777777" w:rsidTr="005E0F66">
        <w:tc>
          <w:tcPr>
            <w:tcW w:w="3731" w:type="dxa"/>
            <w:shd w:val="clear" w:color="auto" w:fill="auto"/>
          </w:tcPr>
          <w:p w14:paraId="6E9FA921" w14:textId="77777777" w:rsidR="002A28A9" w:rsidRPr="00F57698" w:rsidRDefault="002A28A9" w:rsidP="00875ED0">
            <w:pPr>
              <w:pStyle w:val="LessonStructure"/>
              <w:spacing w:before="0"/>
              <w:rPr>
                <w:rFonts w:ascii="Times New Roman" w:hAnsi="Times New Roman"/>
                <w:b w:val="0"/>
                <w:sz w:val="20"/>
              </w:rPr>
            </w:pPr>
            <w:r w:rsidRPr="00F57698">
              <w:rPr>
                <w:rFonts w:ascii="Times New Roman" w:hAnsi="Times New Roman"/>
                <w:b w:val="0"/>
                <w:sz w:val="20"/>
              </w:rPr>
              <w:t xml:space="preserve">What </w:t>
            </w:r>
            <w:r w:rsidRPr="00F57698">
              <w:rPr>
                <w:rFonts w:ascii="Times New Roman" w:hAnsi="Times New Roman"/>
                <w:sz w:val="20"/>
              </w:rPr>
              <w:t>vocabulary terms/content specific terminology</w:t>
            </w:r>
            <w:r w:rsidRPr="00F57698">
              <w:rPr>
                <w:rFonts w:ascii="Times New Roman" w:hAnsi="Times New Roman"/>
                <w:b w:val="0"/>
                <w:sz w:val="20"/>
              </w:rPr>
              <w:t xml:space="preserve"> must be addressed for students to master the content?</w:t>
            </w:r>
          </w:p>
        </w:tc>
        <w:tc>
          <w:tcPr>
            <w:tcW w:w="7452" w:type="dxa"/>
            <w:shd w:val="clear" w:color="auto" w:fill="auto"/>
          </w:tcPr>
          <w:p w14:paraId="7E283BD7" w14:textId="2E87C5E8" w:rsidR="002A28A9" w:rsidRPr="00F57698" w:rsidRDefault="00D8591F" w:rsidP="00875ED0">
            <w:pPr>
              <w:pStyle w:val="LessonStructure"/>
              <w:spacing w:before="0"/>
              <w:rPr>
                <w:rFonts w:ascii="Times New Roman" w:hAnsi="Times New Roman"/>
                <w:sz w:val="20"/>
              </w:rPr>
            </w:pPr>
            <w:r>
              <w:rPr>
                <w:rFonts w:ascii="Times New Roman" w:hAnsi="Times New Roman"/>
                <w:sz w:val="20"/>
              </w:rPr>
              <w:t xml:space="preserve">Alphabet, order, capital, lowercase </w:t>
            </w:r>
          </w:p>
        </w:tc>
      </w:tr>
    </w:tbl>
    <w:p w14:paraId="740FF511" w14:textId="77777777" w:rsidR="002A28A9" w:rsidRPr="00F57698" w:rsidRDefault="002A28A9" w:rsidP="002E7370">
      <w:pPr>
        <w:rPr>
          <w:sz w:val="20"/>
          <w:szCs w:val="20"/>
        </w:rPr>
      </w:pPr>
    </w:p>
    <w:p w14:paraId="23399134" w14:textId="77777777" w:rsidR="00984CCE" w:rsidRPr="00F57698" w:rsidRDefault="00984CCE" w:rsidP="00984CCE">
      <w:pPr>
        <w:rPr>
          <w:b/>
        </w:rPr>
      </w:pPr>
      <w:r w:rsidRPr="00F57698">
        <w:rPr>
          <w:b/>
        </w:rPr>
        <w:t xml:space="preserve">Academic Language Support </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803"/>
      </w:tblGrid>
      <w:tr w:rsidR="00984CCE" w:rsidRPr="00F57698" w14:paraId="3154577D" w14:textId="77777777" w:rsidTr="005E0F66">
        <w:trPr>
          <w:jc w:val="center"/>
        </w:trPr>
        <w:tc>
          <w:tcPr>
            <w:tcW w:w="5266" w:type="dxa"/>
            <w:shd w:val="clear" w:color="auto" w:fill="auto"/>
          </w:tcPr>
          <w:p w14:paraId="72842D76" w14:textId="77777777" w:rsidR="005758CA" w:rsidRPr="00F57698" w:rsidRDefault="005758CA" w:rsidP="005758CA">
            <w:pPr>
              <w:pStyle w:val="Default"/>
              <w:rPr>
                <w:rFonts w:ascii="Times New Roman" w:hAnsi="Times New Roman" w:cs="Times New Roman"/>
                <w:sz w:val="20"/>
                <w:szCs w:val="20"/>
              </w:rPr>
            </w:pPr>
            <w:r w:rsidRPr="00F57698">
              <w:rPr>
                <w:rFonts w:ascii="Times New Roman" w:hAnsi="Times New Roman" w:cs="Times New Roman"/>
                <w:sz w:val="20"/>
                <w:szCs w:val="20"/>
              </w:rPr>
              <w:t xml:space="preserve">What are the </w:t>
            </w:r>
            <w:r w:rsidRPr="00F57698">
              <w:rPr>
                <w:rFonts w:ascii="Times New Roman" w:hAnsi="Times New Roman" w:cs="Times New Roman"/>
                <w:b/>
                <w:sz w:val="20"/>
                <w:szCs w:val="20"/>
              </w:rPr>
              <w:t>Academic Language Function(s)</w:t>
            </w:r>
            <w:r w:rsidRPr="00F57698">
              <w:rPr>
                <w:rFonts w:ascii="Times New Roman" w:hAnsi="Times New Roman" w:cs="Times New Roman"/>
                <w:sz w:val="20"/>
                <w:szCs w:val="20"/>
              </w:rPr>
              <w:t xml:space="preserve"> (the content and language focus of the learning task represented by the active verbs within the learning objectives/outcomes) and explain how they are utilized in the lesson plan?</w:t>
            </w:r>
          </w:p>
          <w:p w14:paraId="53D10333" w14:textId="77777777" w:rsidR="00984CCE" w:rsidRPr="00F57698" w:rsidRDefault="00984CCE" w:rsidP="005758CA">
            <w:pPr>
              <w:pStyle w:val="Default"/>
              <w:rPr>
                <w:rFonts w:ascii="Times New Roman" w:hAnsi="Times New Roman" w:cs="Times New Roman"/>
                <w:sz w:val="20"/>
                <w:szCs w:val="20"/>
              </w:rPr>
            </w:pPr>
            <w:r w:rsidRPr="00F57698">
              <w:rPr>
                <w:rFonts w:ascii="Times New Roman" w:hAnsi="Times New Roman" w:cs="Times New Roman"/>
                <w:sz w:val="20"/>
                <w:szCs w:val="20"/>
              </w:rPr>
              <w:t>What planned</w:t>
            </w:r>
            <w:r w:rsidR="005758CA" w:rsidRPr="00F57698">
              <w:rPr>
                <w:rFonts w:ascii="Times New Roman" w:hAnsi="Times New Roman" w:cs="Times New Roman"/>
                <w:sz w:val="20"/>
                <w:szCs w:val="20"/>
              </w:rPr>
              <w:t xml:space="preserve"> </w:t>
            </w:r>
            <w:r w:rsidR="005758CA" w:rsidRPr="00F57698">
              <w:rPr>
                <w:rFonts w:ascii="Times New Roman" w:hAnsi="Times New Roman" w:cs="Times New Roman"/>
                <w:b/>
                <w:sz w:val="20"/>
                <w:szCs w:val="20"/>
              </w:rPr>
              <w:t>Academic L</w:t>
            </w:r>
            <w:r w:rsidR="007D3352" w:rsidRPr="00F57698">
              <w:rPr>
                <w:rFonts w:ascii="Times New Roman" w:hAnsi="Times New Roman" w:cs="Times New Roman"/>
                <w:b/>
                <w:sz w:val="20"/>
                <w:szCs w:val="20"/>
              </w:rPr>
              <w:t>anguage</w:t>
            </w:r>
            <w:r w:rsidR="005758CA" w:rsidRPr="00F57698">
              <w:rPr>
                <w:rFonts w:ascii="Times New Roman" w:hAnsi="Times New Roman" w:cs="Times New Roman"/>
                <w:b/>
                <w:sz w:val="20"/>
                <w:szCs w:val="20"/>
              </w:rPr>
              <w:t xml:space="preserve"> Supports</w:t>
            </w:r>
            <w:r w:rsidR="005758CA" w:rsidRPr="00F57698">
              <w:rPr>
                <w:rFonts w:ascii="Times New Roman" w:hAnsi="Times New Roman" w:cs="Times New Roman"/>
                <w:sz w:val="20"/>
                <w:szCs w:val="20"/>
              </w:rPr>
              <w:t xml:space="preserve"> will you use to assist students in their</w:t>
            </w:r>
            <w:r w:rsidRPr="00F57698">
              <w:rPr>
                <w:rFonts w:ascii="Times New Roman" w:hAnsi="Times New Roman" w:cs="Times New Roman"/>
                <w:sz w:val="20"/>
                <w:szCs w:val="20"/>
              </w:rPr>
              <w:t xml:space="preserve"> understand</w:t>
            </w:r>
            <w:r w:rsidR="005758CA" w:rsidRPr="00F57698">
              <w:rPr>
                <w:rFonts w:ascii="Times New Roman" w:hAnsi="Times New Roman" w:cs="Times New Roman"/>
                <w:sz w:val="20"/>
                <w:szCs w:val="20"/>
              </w:rPr>
              <w:t>ing of</w:t>
            </w:r>
            <w:r w:rsidRPr="00F57698">
              <w:rPr>
                <w:rFonts w:ascii="Times New Roman" w:hAnsi="Times New Roman" w:cs="Times New Roman"/>
                <w:sz w:val="20"/>
                <w:szCs w:val="20"/>
              </w:rPr>
              <w:t xml:space="preserve"> key academic language to express and</w:t>
            </w:r>
            <w:r w:rsidR="007D3352" w:rsidRPr="00F57698">
              <w:rPr>
                <w:rFonts w:ascii="Times New Roman" w:hAnsi="Times New Roman" w:cs="Times New Roman"/>
                <w:sz w:val="20"/>
                <w:szCs w:val="20"/>
              </w:rPr>
              <w:t xml:space="preserve"> develop their content learning</w:t>
            </w:r>
            <w:r w:rsidR="005758CA" w:rsidRPr="00F57698">
              <w:rPr>
                <w:rFonts w:ascii="Times New Roman" w:hAnsi="Times New Roman" w:cs="Times New Roman"/>
                <w:sz w:val="20"/>
                <w:szCs w:val="20"/>
              </w:rPr>
              <w:t xml:space="preserve"> and to provide varying supports for students at different levels of Academic Language development?  </w:t>
            </w:r>
            <w:r w:rsidR="00C7655C" w:rsidRPr="00F57698">
              <w:rPr>
                <w:rFonts w:ascii="Times New Roman" w:hAnsi="Times New Roman" w:cs="Times New Roman"/>
                <w:sz w:val="20"/>
                <w:szCs w:val="20"/>
              </w:rPr>
              <w:t xml:space="preserve">How do these supports address all three </w:t>
            </w:r>
            <w:r w:rsidR="00C7655C" w:rsidRPr="00F57698">
              <w:rPr>
                <w:rFonts w:ascii="Times New Roman" w:hAnsi="Times New Roman" w:cs="Times New Roman"/>
                <w:b/>
                <w:sz w:val="20"/>
                <w:szCs w:val="20"/>
              </w:rPr>
              <w:t>Academic Language Demands (vocabulary, syntax, and discourse)?</w:t>
            </w:r>
          </w:p>
        </w:tc>
        <w:tc>
          <w:tcPr>
            <w:tcW w:w="5803" w:type="dxa"/>
            <w:shd w:val="clear" w:color="auto" w:fill="auto"/>
          </w:tcPr>
          <w:p w14:paraId="147494C5" w14:textId="77777777" w:rsidR="00984CCE" w:rsidRPr="00F57698" w:rsidRDefault="00984CCE" w:rsidP="00D14CEF">
            <w:pPr>
              <w:rPr>
                <w:sz w:val="20"/>
                <w:szCs w:val="20"/>
              </w:rPr>
            </w:pPr>
          </w:p>
          <w:p w14:paraId="577C09DB" w14:textId="3EE617C9" w:rsidR="00984CCE" w:rsidRPr="00F57698" w:rsidRDefault="00B15525" w:rsidP="00D14CEF">
            <w:pPr>
              <w:rPr>
                <w:sz w:val="20"/>
                <w:szCs w:val="20"/>
              </w:rPr>
            </w:pPr>
            <w:r>
              <w:rPr>
                <w:sz w:val="20"/>
                <w:szCs w:val="20"/>
              </w:rPr>
              <w:t xml:space="preserve">I will have alphabet posters in my room with a photo that matches the letter, A and an Apple for example. I will have these posters in order and in large print to ensure the students are able to see and read the posters. </w:t>
            </w:r>
          </w:p>
          <w:p w14:paraId="4C92EA8E" w14:textId="77777777" w:rsidR="00984CCE" w:rsidRPr="00F57698" w:rsidRDefault="00984CCE" w:rsidP="00D14CEF">
            <w:pPr>
              <w:rPr>
                <w:sz w:val="20"/>
                <w:szCs w:val="20"/>
              </w:rPr>
            </w:pPr>
          </w:p>
          <w:p w14:paraId="3B3D14D1" w14:textId="77777777" w:rsidR="00984CCE" w:rsidRPr="00F57698" w:rsidRDefault="00984CCE" w:rsidP="00D14CEF">
            <w:pPr>
              <w:rPr>
                <w:sz w:val="20"/>
                <w:szCs w:val="20"/>
              </w:rPr>
            </w:pPr>
          </w:p>
        </w:tc>
      </w:tr>
    </w:tbl>
    <w:p w14:paraId="0BAD2DC8" w14:textId="77777777" w:rsidR="002F341E" w:rsidRPr="00F57698" w:rsidRDefault="002F341E" w:rsidP="005A47E5">
      <w:pPr>
        <w:pStyle w:val="LessonStructure"/>
        <w:spacing w:before="0"/>
        <w:rPr>
          <w:rFonts w:ascii="Times New Roman" w:hAnsi="Times New Roman"/>
          <w:sz w:val="20"/>
        </w:rPr>
      </w:pPr>
    </w:p>
    <w:p w14:paraId="0DC1FD31" w14:textId="77777777" w:rsidR="005A47E5" w:rsidRPr="00F57698" w:rsidRDefault="00F57698" w:rsidP="005A47E5">
      <w:pPr>
        <w:pStyle w:val="LessonStructure"/>
        <w:spacing w:before="0"/>
        <w:rPr>
          <w:rFonts w:ascii="Times New Roman" w:hAnsi="Times New Roman"/>
          <w:szCs w:val="24"/>
        </w:rPr>
      </w:pPr>
      <w:r>
        <w:rPr>
          <w:rFonts w:ascii="Times New Roman" w:hAnsi="Times New Roman"/>
          <w:szCs w:val="24"/>
        </w:rPr>
        <w:t>Materials</w:t>
      </w:r>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988"/>
      </w:tblGrid>
      <w:tr w:rsidR="005A47E5" w:rsidRPr="00F57698" w14:paraId="12720058" w14:textId="77777777" w:rsidTr="005E0F66">
        <w:trPr>
          <w:jc w:val="center"/>
        </w:trPr>
        <w:tc>
          <w:tcPr>
            <w:tcW w:w="5079" w:type="dxa"/>
            <w:shd w:val="clear" w:color="auto" w:fill="auto"/>
          </w:tcPr>
          <w:p w14:paraId="661B08BB"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teacher</w:t>
            </w:r>
            <w:r w:rsidRPr="00F57698">
              <w:rPr>
                <w:sz w:val="20"/>
                <w:szCs w:val="20"/>
              </w:rPr>
              <w:t xml:space="preserve"> for this lesson.</w:t>
            </w:r>
            <w:r w:rsidR="002A28A9" w:rsidRPr="00F57698">
              <w:rPr>
                <w:sz w:val="20"/>
                <w:szCs w:val="20"/>
              </w:rPr>
              <w:t xml:space="preserve"> (such as books, writing materials, computers, models, colored paper, etc.)</w:t>
            </w:r>
          </w:p>
        </w:tc>
        <w:tc>
          <w:tcPr>
            <w:tcW w:w="5988" w:type="dxa"/>
            <w:shd w:val="clear" w:color="auto" w:fill="auto"/>
          </w:tcPr>
          <w:p w14:paraId="362AD629" w14:textId="00CE2BB2" w:rsidR="005A47E5" w:rsidRPr="00E1150C" w:rsidRDefault="00D8591F" w:rsidP="00D14CEF">
            <w:pPr>
              <w:rPr>
                <w:b/>
                <w:bCs/>
                <w:sz w:val="20"/>
                <w:szCs w:val="20"/>
              </w:rPr>
            </w:pPr>
            <w:r w:rsidRPr="00E1150C">
              <w:rPr>
                <w:b/>
                <w:bCs/>
                <w:sz w:val="20"/>
                <w:szCs w:val="20"/>
              </w:rPr>
              <w:t>Smartboard, Computer, Internet access</w:t>
            </w:r>
            <w:r w:rsidR="00E1150C" w:rsidRPr="00E1150C">
              <w:rPr>
                <w:b/>
                <w:bCs/>
                <w:sz w:val="20"/>
                <w:szCs w:val="20"/>
              </w:rPr>
              <w:t>, printer</w:t>
            </w:r>
            <w:r w:rsidR="004D156C">
              <w:rPr>
                <w:b/>
                <w:bCs/>
                <w:sz w:val="20"/>
                <w:szCs w:val="20"/>
              </w:rPr>
              <w:t xml:space="preserve"> to print worksheets</w:t>
            </w:r>
          </w:p>
          <w:p w14:paraId="2466AFC6" w14:textId="77777777" w:rsidR="005A47E5" w:rsidRPr="00F57698" w:rsidRDefault="005A47E5" w:rsidP="00D14CEF">
            <w:pPr>
              <w:rPr>
                <w:sz w:val="20"/>
                <w:szCs w:val="20"/>
              </w:rPr>
            </w:pPr>
          </w:p>
        </w:tc>
      </w:tr>
      <w:tr w:rsidR="005A47E5" w:rsidRPr="00F57698" w14:paraId="19BF8864" w14:textId="77777777" w:rsidTr="005E0F66">
        <w:trPr>
          <w:jc w:val="center"/>
        </w:trPr>
        <w:tc>
          <w:tcPr>
            <w:tcW w:w="5079" w:type="dxa"/>
            <w:shd w:val="clear" w:color="auto" w:fill="auto"/>
          </w:tcPr>
          <w:p w14:paraId="3A83F966"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students</w:t>
            </w:r>
            <w:r w:rsidRPr="00F57698">
              <w:rPr>
                <w:sz w:val="20"/>
                <w:szCs w:val="20"/>
              </w:rPr>
              <w:t xml:space="preserve"> for this lesson.</w:t>
            </w:r>
            <w:r w:rsidR="002A28A9" w:rsidRPr="00F57698">
              <w:rPr>
                <w:sz w:val="20"/>
                <w:szCs w:val="20"/>
              </w:rPr>
              <w:t xml:space="preserve"> (computers, journals, textbook, etc.)</w:t>
            </w:r>
          </w:p>
        </w:tc>
        <w:tc>
          <w:tcPr>
            <w:tcW w:w="5988" w:type="dxa"/>
            <w:shd w:val="clear" w:color="auto" w:fill="auto"/>
          </w:tcPr>
          <w:p w14:paraId="74039831" w14:textId="59E66DD5" w:rsidR="005A47E5" w:rsidRPr="00E1150C" w:rsidRDefault="00D8591F" w:rsidP="00D14CEF">
            <w:pPr>
              <w:rPr>
                <w:b/>
                <w:bCs/>
                <w:sz w:val="20"/>
                <w:szCs w:val="20"/>
              </w:rPr>
            </w:pPr>
            <w:r w:rsidRPr="00E1150C">
              <w:rPr>
                <w:b/>
                <w:bCs/>
                <w:sz w:val="20"/>
                <w:szCs w:val="20"/>
              </w:rPr>
              <w:t xml:space="preserve">Computer access (If class is online), </w:t>
            </w:r>
            <w:r w:rsidR="004D156C">
              <w:rPr>
                <w:b/>
                <w:bCs/>
                <w:sz w:val="20"/>
                <w:szCs w:val="20"/>
              </w:rPr>
              <w:t>Worksheet</w:t>
            </w:r>
            <w:r w:rsidRPr="00E1150C">
              <w:rPr>
                <w:b/>
                <w:bCs/>
                <w:sz w:val="20"/>
                <w:szCs w:val="20"/>
              </w:rPr>
              <w:t xml:space="preserve">, pencil </w:t>
            </w:r>
          </w:p>
          <w:p w14:paraId="48F27D59" w14:textId="77777777" w:rsidR="005A47E5" w:rsidRPr="00F57698" w:rsidRDefault="005A47E5" w:rsidP="00D14CEF">
            <w:pPr>
              <w:rPr>
                <w:sz w:val="20"/>
                <w:szCs w:val="20"/>
              </w:rPr>
            </w:pPr>
          </w:p>
        </w:tc>
      </w:tr>
    </w:tbl>
    <w:p w14:paraId="63E01BA0" w14:textId="77777777" w:rsidR="00821B03" w:rsidRPr="00F57698" w:rsidRDefault="00821B03" w:rsidP="00892302">
      <w:pPr>
        <w:ind w:right="-540"/>
        <w:rPr>
          <w:b/>
        </w:rPr>
      </w:pPr>
    </w:p>
    <w:p w14:paraId="2790A4EA" w14:textId="77777777" w:rsidR="00AD1B85" w:rsidRDefault="00AD1B85" w:rsidP="00F57698">
      <w:pPr>
        <w:ind w:right="-540"/>
        <w:rPr>
          <w:b/>
        </w:rPr>
      </w:pPr>
    </w:p>
    <w:p w14:paraId="73136C09" w14:textId="77777777" w:rsidR="005E0F66" w:rsidRDefault="005E0F66" w:rsidP="00F57698">
      <w:pPr>
        <w:ind w:right="-540"/>
        <w:rPr>
          <w:b/>
        </w:rPr>
      </w:pPr>
    </w:p>
    <w:p w14:paraId="4B249CF7" w14:textId="77777777" w:rsidR="00083863" w:rsidRPr="00F57698" w:rsidRDefault="00302A9B" w:rsidP="00F57698">
      <w:pPr>
        <w:ind w:right="-540"/>
        <w:rPr>
          <w:b/>
        </w:rPr>
      </w:pPr>
      <w:r w:rsidRPr="00F57698">
        <w:rPr>
          <w:b/>
        </w:rPr>
        <w:t>Lesson Timeline with Instructional</w:t>
      </w:r>
      <w:r w:rsidR="00575DC2" w:rsidRPr="00F57698">
        <w:rPr>
          <w:b/>
        </w:rPr>
        <w:t xml:space="preserve"> Strategies &amp;</w:t>
      </w:r>
      <w:r w:rsidR="006A35E3" w:rsidRPr="00F57698">
        <w:rPr>
          <w:b/>
        </w:rPr>
        <w:t xml:space="preserve"> Learning Tasks</w:t>
      </w:r>
      <w:r w:rsidR="00F57698" w:rsidRPr="00F57698">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5395"/>
        <w:gridCol w:w="2987"/>
      </w:tblGrid>
      <w:tr w:rsidR="00C345E4" w:rsidRPr="00F57698" w14:paraId="0F167697" w14:textId="77777777" w:rsidTr="00AD1B85">
        <w:trPr>
          <w:tblHeader/>
          <w:jc w:val="center"/>
        </w:trPr>
        <w:tc>
          <w:tcPr>
            <w:tcW w:w="2639" w:type="dxa"/>
            <w:tcBorders>
              <w:top w:val="single" w:sz="2" w:space="0" w:color="auto"/>
              <w:left w:val="single" w:sz="2" w:space="0" w:color="auto"/>
              <w:bottom w:val="single" w:sz="2" w:space="0" w:color="auto"/>
              <w:right w:val="single" w:sz="2" w:space="0" w:color="auto"/>
            </w:tcBorders>
            <w:shd w:val="pct20" w:color="auto" w:fill="auto"/>
          </w:tcPr>
          <w:p w14:paraId="56A687C5"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4DB37AD0" w14:textId="77777777" w:rsidR="00C345E4" w:rsidRPr="00F57698" w:rsidRDefault="00C345E4" w:rsidP="00BD0FA6">
            <w:pPr>
              <w:pStyle w:val="MainQuestion"/>
              <w:spacing w:before="0"/>
              <w:ind w:left="0"/>
              <w:rPr>
                <w:rFonts w:ascii="Times New Roman" w:hAnsi="Times New Roman"/>
                <w:b/>
                <w:sz w:val="20"/>
              </w:rPr>
            </w:pPr>
            <w:r w:rsidRPr="00F57698">
              <w:rPr>
                <w:rFonts w:ascii="Times New Roman" w:hAnsi="Times New Roman"/>
                <w:b/>
                <w:sz w:val="20"/>
              </w:rPr>
              <w:t xml:space="preserve">Teaching &amp; Learning Activities </w:t>
            </w:r>
            <w:r w:rsidR="00F57698" w:rsidRPr="00F57698">
              <w:rPr>
                <w:b/>
                <w:sz w:val="20"/>
              </w:rPr>
              <w:t>(This should be a BULLETED LIST)</w:t>
            </w:r>
          </w:p>
        </w:tc>
        <w:tc>
          <w:tcPr>
            <w:tcW w:w="4435" w:type="dxa"/>
            <w:tcBorders>
              <w:top w:val="single" w:sz="2" w:space="0" w:color="auto"/>
              <w:left w:val="single" w:sz="2" w:space="0" w:color="auto"/>
              <w:bottom w:val="single" w:sz="2" w:space="0" w:color="auto"/>
              <w:right w:val="single" w:sz="2" w:space="0" w:color="auto"/>
            </w:tcBorders>
            <w:shd w:val="pct20" w:color="auto" w:fill="auto"/>
          </w:tcPr>
          <w:p w14:paraId="797B6D21"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Describe what YOU (teacher) will be doing and/or what STUDENTS will be doing</w:t>
            </w:r>
            <w:r w:rsidR="00575DC2" w:rsidRPr="00F57698">
              <w:rPr>
                <w:rFonts w:ascii="Times New Roman" w:hAnsi="Times New Roman"/>
                <w:b/>
                <w:sz w:val="20"/>
              </w:rPr>
              <w:t xml:space="preserve"> during this part of the lesson</w:t>
            </w:r>
            <w:r w:rsidRPr="00F57698">
              <w:rPr>
                <w:rFonts w:ascii="Times New Roman" w:hAnsi="Times New Roman"/>
                <w:b/>
                <w:sz w:val="20"/>
              </w:rPr>
              <w:t xml:space="preserve">. </w:t>
            </w:r>
            <w:r w:rsidR="00F57698" w:rsidRPr="00F57698">
              <w:rPr>
                <w:b/>
                <w:sz w:val="20"/>
              </w:rPr>
              <w:t>(This should be VERY DETAILED)</w:t>
            </w:r>
          </w:p>
        </w:tc>
      </w:tr>
      <w:tr w:rsidR="00C345E4" w:rsidRPr="00F57698" w14:paraId="16FABB8B"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6BD02C09" w14:textId="77777777" w:rsidR="00C345E4" w:rsidRPr="00F57698" w:rsidRDefault="00C345E4" w:rsidP="002D3017">
            <w:pPr>
              <w:pStyle w:val="MainQuestion"/>
              <w:spacing w:before="0"/>
              <w:ind w:left="0"/>
              <w:rPr>
                <w:rFonts w:ascii="Times New Roman" w:hAnsi="Times New Roman"/>
                <w:sz w:val="20"/>
              </w:rPr>
            </w:pPr>
          </w:p>
          <w:p w14:paraId="2C36436A" w14:textId="289C1473" w:rsidR="00C345E4" w:rsidRPr="00F57698" w:rsidRDefault="00D8591F" w:rsidP="002D3017">
            <w:pPr>
              <w:pStyle w:val="MainQuestion"/>
              <w:spacing w:before="0"/>
              <w:ind w:left="0"/>
              <w:rPr>
                <w:rFonts w:ascii="Times New Roman" w:hAnsi="Times New Roman"/>
                <w:sz w:val="20"/>
              </w:rPr>
            </w:pPr>
            <w:r>
              <w:rPr>
                <w:rFonts w:ascii="Times New Roman" w:hAnsi="Times New Roman"/>
                <w:sz w:val="20"/>
              </w:rPr>
              <w:t xml:space="preserve">5 Minutes </w:t>
            </w:r>
          </w:p>
        </w:tc>
        <w:tc>
          <w:tcPr>
            <w:tcW w:w="3420" w:type="dxa"/>
            <w:tcBorders>
              <w:top w:val="single" w:sz="2" w:space="0" w:color="auto"/>
              <w:left w:val="single" w:sz="2" w:space="0" w:color="auto"/>
              <w:bottom w:val="single" w:sz="2" w:space="0" w:color="auto"/>
              <w:right w:val="single" w:sz="2" w:space="0" w:color="auto"/>
            </w:tcBorders>
          </w:tcPr>
          <w:p w14:paraId="38C513F2" w14:textId="77777777" w:rsidR="00C345E4" w:rsidRPr="00F57698" w:rsidRDefault="004B01A4" w:rsidP="00BD0FA6">
            <w:pPr>
              <w:rPr>
                <w:sz w:val="20"/>
                <w:szCs w:val="20"/>
              </w:rPr>
            </w:pPr>
            <w:r w:rsidRPr="00F57698">
              <w:rPr>
                <w:b/>
                <w:sz w:val="20"/>
                <w:szCs w:val="20"/>
                <w:u w:val="single"/>
              </w:rPr>
              <w:t>Introduction</w:t>
            </w:r>
            <w:r w:rsidR="00C345E4" w:rsidRPr="00F57698">
              <w:rPr>
                <w:sz w:val="20"/>
                <w:szCs w:val="20"/>
              </w:rPr>
              <w:t xml:space="preserve">: </w:t>
            </w:r>
          </w:p>
          <w:p w14:paraId="68D754D0" w14:textId="77777777" w:rsidR="00C345E4" w:rsidRPr="00E1150C" w:rsidRDefault="00E1150C" w:rsidP="00E1150C">
            <w:pPr>
              <w:pStyle w:val="BodyText"/>
              <w:numPr>
                <w:ilvl w:val="0"/>
                <w:numId w:val="16"/>
              </w:numPr>
              <w:rPr>
                <w:rFonts w:ascii="Times New Roman" w:hAnsi="Times New Roman"/>
              </w:rPr>
            </w:pPr>
            <w:r>
              <w:rPr>
                <w:rFonts w:ascii="Times New Roman" w:hAnsi="Times New Roman"/>
                <w:u w:val="none"/>
              </w:rPr>
              <w:t xml:space="preserve">Have the ABC Song pulled up on YouTube </w:t>
            </w:r>
          </w:p>
          <w:p w14:paraId="3F10C3F3" w14:textId="77777777" w:rsidR="00E1150C" w:rsidRDefault="00E1150C" w:rsidP="00E1150C">
            <w:pPr>
              <w:pStyle w:val="BodyText"/>
              <w:numPr>
                <w:ilvl w:val="0"/>
                <w:numId w:val="16"/>
              </w:numPr>
              <w:rPr>
                <w:rFonts w:ascii="Times New Roman" w:hAnsi="Times New Roman"/>
                <w:u w:val="none"/>
              </w:rPr>
            </w:pPr>
            <w:r w:rsidRPr="00E1150C">
              <w:rPr>
                <w:rFonts w:ascii="Times New Roman" w:hAnsi="Times New Roman"/>
                <w:u w:val="none"/>
              </w:rPr>
              <w:t xml:space="preserve">Turn on smart board and prepare for the song </w:t>
            </w:r>
          </w:p>
          <w:p w14:paraId="7B9B0DF7" w14:textId="37F59E5A" w:rsidR="00E1150C" w:rsidRPr="00E1150C" w:rsidRDefault="00E1150C" w:rsidP="00E1150C">
            <w:pPr>
              <w:pStyle w:val="BodyText"/>
              <w:numPr>
                <w:ilvl w:val="0"/>
                <w:numId w:val="16"/>
              </w:numPr>
              <w:rPr>
                <w:rFonts w:ascii="Times New Roman" w:hAnsi="Times New Roman"/>
                <w:u w:val="none"/>
              </w:rPr>
            </w:pPr>
            <w:r>
              <w:rPr>
                <w:rFonts w:ascii="Times New Roman" w:hAnsi="Times New Roman"/>
                <w:u w:val="none"/>
              </w:rPr>
              <w:t>Tell students to stand up from their seats and get ready to sing and dance the ABC song, tell students to stay in their own bubble</w:t>
            </w:r>
          </w:p>
        </w:tc>
        <w:tc>
          <w:tcPr>
            <w:tcW w:w="4435" w:type="dxa"/>
            <w:tcBorders>
              <w:top w:val="single" w:sz="2" w:space="0" w:color="auto"/>
              <w:left w:val="single" w:sz="2" w:space="0" w:color="auto"/>
              <w:bottom w:val="single" w:sz="2" w:space="0" w:color="auto"/>
              <w:right w:val="single" w:sz="2" w:space="0" w:color="auto"/>
            </w:tcBorders>
          </w:tcPr>
          <w:p w14:paraId="0673C1E2" w14:textId="77777777" w:rsidR="00C345E4" w:rsidRPr="00F57698" w:rsidRDefault="00C345E4" w:rsidP="00D3137B">
            <w:pPr>
              <w:pStyle w:val="MainQuestion"/>
              <w:spacing w:before="0"/>
              <w:ind w:left="0"/>
              <w:rPr>
                <w:rFonts w:ascii="Times New Roman" w:hAnsi="Times New Roman"/>
                <w:sz w:val="20"/>
              </w:rPr>
            </w:pPr>
          </w:p>
          <w:p w14:paraId="21E1A60A" w14:textId="0CE183EE" w:rsidR="00C345E4" w:rsidRPr="00F57698" w:rsidRDefault="004D156C" w:rsidP="00D3137B">
            <w:pPr>
              <w:pStyle w:val="MainQuestion"/>
              <w:spacing w:before="0"/>
              <w:ind w:left="0"/>
              <w:rPr>
                <w:rFonts w:ascii="Times New Roman" w:hAnsi="Times New Roman"/>
                <w:sz w:val="20"/>
              </w:rPr>
            </w:pPr>
            <w:r>
              <w:rPr>
                <w:rFonts w:ascii="Times New Roman" w:hAnsi="Times New Roman"/>
                <w:sz w:val="20"/>
              </w:rPr>
              <w:t>I will start by making sure the ABC Chant is pulled and ready on my computer with ads taken care of and out of the way. I will then boot up the smart board and get it ready before asking my students to stand up beside their chairs and prepare to sing the ABC Chant. I will explain to them that they are allowed to sing and dance but they must stay in their own bubble and they can’t scream.</w:t>
            </w:r>
          </w:p>
          <w:p w14:paraId="68AB842E" w14:textId="77777777" w:rsidR="002E7370" w:rsidRPr="00F57698" w:rsidRDefault="002E7370" w:rsidP="00D3137B">
            <w:pPr>
              <w:pStyle w:val="MainQuestion"/>
              <w:spacing w:before="0"/>
              <w:ind w:left="0"/>
              <w:rPr>
                <w:rFonts w:ascii="Times New Roman" w:hAnsi="Times New Roman"/>
                <w:sz w:val="20"/>
              </w:rPr>
            </w:pPr>
          </w:p>
        </w:tc>
      </w:tr>
      <w:tr w:rsidR="00C345E4" w:rsidRPr="00F57698" w14:paraId="53941E97"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2BF98D60" w14:textId="77777777" w:rsidR="00C345E4" w:rsidRPr="00F57698" w:rsidRDefault="00C345E4" w:rsidP="002D3017">
            <w:pPr>
              <w:pStyle w:val="MainQuestion"/>
              <w:spacing w:before="0"/>
              <w:ind w:left="0"/>
              <w:rPr>
                <w:rFonts w:ascii="Times New Roman" w:hAnsi="Times New Roman"/>
                <w:sz w:val="20"/>
              </w:rPr>
            </w:pPr>
          </w:p>
          <w:p w14:paraId="72103BA4" w14:textId="77777777" w:rsidR="00C345E4" w:rsidRDefault="00C345E4" w:rsidP="002D3017">
            <w:pPr>
              <w:pStyle w:val="MainQuestion"/>
              <w:spacing w:before="0"/>
              <w:ind w:left="0"/>
              <w:rPr>
                <w:rFonts w:ascii="Times New Roman" w:hAnsi="Times New Roman"/>
                <w:sz w:val="20"/>
              </w:rPr>
            </w:pPr>
          </w:p>
          <w:p w14:paraId="1FB17976" w14:textId="5558BC1A" w:rsidR="00D8591F" w:rsidRPr="00F57698" w:rsidRDefault="00687F8F" w:rsidP="002D3017">
            <w:pPr>
              <w:pStyle w:val="MainQuestion"/>
              <w:spacing w:before="0"/>
              <w:ind w:left="0"/>
              <w:rPr>
                <w:rFonts w:ascii="Times New Roman" w:hAnsi="Times New Roman"/>
                <w:sz w:val="20"/>
              </w:rPr>
            </w:pPr>
            <w:r>
              <w:rPr>
                <w:rFonts w:ascii="Times New Roman" w:hAnsi="Times New Roman"/>
                <w:sz w:val="20"/>
              </w:rPr>
              <w:t>35-4</w:t>
            </w:r>
            <w:r w:rsidR="004D156C">
              <w:rPr>
                <w:rFonts w:ascii="Times New Roman" w:hAnsi="Times New Roman"/>
                <w:sz w:val="20"/>
              </w:rPr>
              <w:t>5</w:t>
            </w:r>
            <w:r w:rsidR="00D8591F">
              <w:rPr>
                <w:rFonts w:ascii="Times New Roman" w:hAnsi="Times New Roman"/>
                <w:sz w:val="20"/>
              </w:rPr>
              <w:t xml:space="preserve"> Minutes </w:t>
            </w:r>
          </w:p>
        </w:tc>
        <w:tc>
          <w:tcPr>
            <w:tcW w:w="3420" w:type="dxa"/>
            <w:tcBorders>
              <w:top w:val="single" w:sz="2" w:space="0" w:color="auto"/>
              <w:left w:val="single" w:sz="2" w:space="0" w:color="auto"/>
              <w:bottom w:val="single" w:sz="2" w:space="0" w:color="auto"/>
              <w:right w:val="single" w:sz="2" w:space="0" w:color="auto"/>
            </w:tcBorders>
          </w:tcPr>
          <w:p w14:paraId="768D78AF" w14:textId="77777777" w:rsidR="00E11734" w:rsidRPr="00F57698" w:rsidRDefault="004B01A4" w:rsidP="00E11734">
            <w:pPr>
              <w:rPr>
                <w:rFonts w:ascii="Times New Roman Bold" w:hAnsi="Times New Roman Bold"/>
                <w:sz w:val="20"/>
                <w:szCs w:val="20"/>
              </w:rPr>
            </w:pPr>
            <w:r w:rsidRPr="00F57698">
              <w:rPr>
                <w:rFonts w:ascii="Times New Roman Bold" w:hAnsi="Times New Roman Bold"/>
                <w:sz w:val="20"/>
                <w:szCs w:val="20"/>
                <w:u w:val="single"/>
              </w:rPr>
              <w:t>Instruction</w:t>
            </w:r>
            <w:r w:rsidR="00E60E2B" w:rsidRPr="00F57698">
              <w:rPr>
                <w:rFonts w:ascii="Times New Roman Bold" w:hAnsi="Times New Roman Bold"/>
                <w:sz w:val="20"/>
                <w:szCs w:val="20"/>
              </w:rPr>
              <w:t>:</w:t>
            </w:r>
          </w:p>
          <w:p w14:paraId="2C5BC318" w14:textId="77777777" w:rsidR="00C345E4" w:rsidRPr="00F57698" w:rsidRDefault="00C345E4" w:rsidP="00D3137B">
            <w:pPr>
              <w:rPr>
                <w:sz w:val="20"/>
                <w:szCs w:val="20"/>
              </w:rPr>
            </w:pPr>
          </w:p>
          <w:p w14:paraId="57582A63" w14:textId="603973BD" w:rsidR="00E60E2B" w:rsidRPr="00E1150C" w:rsidRDefault="00E1150C" w:rsidP="00E1150C">
            <w:pPr>
              <w:pStyle w:val="ListParagraph"/>
              <w:numPr>
                <w:ilvl w:val="0"/>
                <w:numId w:val="17"/>
              </w:numPr>
              <w:rPr>
                <w:sz w:val="20"/>
                <w:szCs w:val="20"/>
              </w:rPr>
            </w:pPr>
            <w:r>
              <w:rPr>
                <w:b/>
                <w:bCs/>
                <w:sz w:val="20"/>
                <w:szCs w:val="20"/>
              </w:rPr>
              <w:t>Turn on the ABC Chant (</w:t>
            </w:r>
            <w:r w:rsidRPr="00E1150C">
              <w:rPr>
                <w:b/>
                <w:bCs/>
                <w:sz w:val="20"/>
                <w:szCs w:val="20"/>
              </w:rPr>
              <w:t>https://www.youtube.com/watch?v=eegWzglBMh0</w:t>
            </w:r>
            <w:r w:rsidR="00687F8F">
              <w:rPr>
                <w:b/>
                <w:bCs/>
                <w:sz w:val="20"/>
                <w:szCs w:val="20"/>
              </w:rPr>
              <w:t>)</w:t>
            </w:r>
          </w:p>
          <w:p w14:paraId="6539F0DC" w14:textId="16A82D00" w:rsidR="00E1150C" w:rsidRPr="00687F8F" w:rsidRDefault="00687F8F" w:rsidP="00E1150C">
            <w:pPr>
              <w:pStyle w:val="ListParagraph"/>
              <w:numPr>
                <w:ilvl w:val="0"/>
                <w:numId w:val="17"/>
              </w:numPr>
              <w:rPr>
                <w:b/>
                <w:bCs/>
                <w:sz w:val="20"/>
                <w:szCs w:val="20"/>
              </w:rPr>
            </w:pPr>
            <w:r w:rsidRPr="00687F8F">
              <w:rPr>
                <w:b/>
                <w:bCs/>
                <w:sz w:val="20"/>
                <w:szCs w:val="20"/>
              </w:rPr>
              <w:t>Allow students to sing and dance as the song plays, join in and sing and dance to the ABC Chant to encourage others to join in</w:t>
            </w:r>
          </w:p>
          <w:p w14:paraId="4CD31039" w14:textId="68CFF721" w:rsidR="00687F8F" w:rsidRPr="00687F8F" w:rsidRDefault="00687F8F" w:rsidP="00E1150C">
            <w:pPr>
              <w:pStyle w:val="ListParagraph"/>
              <w:numPr>
                <w:ilvl w:val="0"/>
                <w:numId w:val="17"/>
              </w:numPr>
              <w:rPr>
                <w:b/>
                <w:bCs/>
                <w:sz w:val="20"/>
                <w:szCs w:val="20"/>
              </w:rPr>
            </w:pPr>
            <w:r w:rsidRPr="00687F8F">
              <w:rPr>
                <w:b/>
                <w:bCs/>
                <w:sz w:val="20"/>
                <w:szCs w:val="20"/>
              </w:rPr>
              <w:t>Ask students if they enjoyed the ABC Chant</w:t>
            </w:r>
          </w:p>
          <w:p w14:paraId="0D488C27" w14:textId="5BD6D284" w:rsidR="00687F8F" w:rsidRPr="00687F8F" w:rsidRDefault="00687F8F" w:rsidP="00E1150C">
            <w:pPr>
              <w:pStyle w:val="ListParagraph"/>
              <w:numPr>
                <w:ilvl w:val="0"/>
                <w:numId w:val="17"/>
              </w:numPr>
              <w:rPr>
                <w:b/>
                <w:bCs/>
                <w:sz w:val="20"/>
                <w:szCs w:val="20"/>
              </w:rPr>
            </w:pPr>
            <w:r w:rsidRPr="00687F8F">
              <w:rPr>
                <w:b/>
                <w:bCs/>
                <w:sz w:val="20"/>
                <w:szCs w:val="20"/>
              </w:rPr>
              <w:t>Go over the ABC’s and the order by saying them in order together as a class without the song</w:t>
            </w:r>
          </w:p>
          <w:p w14:paraId="5B56E8F2" w14:textId="66E639F7" w:rsidR="00687F8F" w:rsidRPr="00687F8F" w:rsidRDefault="00687F8F" w:rsidP="00E1150C">
            <w:pPr>
              <w:pStyle w:val="ListParagraph"/>
              <w:numPr>
                <w:ilvl w:val="0"/>
                <w:numId w:val="17"/>
              </w:numPr>
              <w:rPr>
                <w:b/>
                <w:bCs/>
                <w:sz w:val="20"/>
                <w:szCs w:val="20"/>
              </w:rPr>
            </w:pPr>
            <w:r w:rsidRPr="00687F8F">
              <w:rPr>
                <w:b/>
                <w:bCs/>
                <w:sz w:val="20"/>
                <w:szCs w:val="20"/>
              </w:rPr>
              <w:t>Have students sit at their desks</w:t>
            </w:r>
          </w:p>
          <w:p w14:paraId="294A9891" w14:textId="1068F660" w:rsidR="00687F8F" w:rsidRPr="00687F8F" w:rsidRDefault="00687F8F" w:rsidP="00E1150C">
            <w:pPr>
              <w:pStyle w:val="ListParagraph"/>
              <w:numPr>
                <w:ilvl w:val="0"/>
                <w:numId w:val="17"/>
              </w:numPr>
              <w:rPr>
                <w:b/>
                <w:bCs/>
                <w:sz w:val="20"/>
                <w:szCs w:val="20"/>
              </w:rPr>
            </w:pPr>
            <w:r w:rsidRPr="00687F8F">
              <w:rPr>
                <w:b/>
                <w:bCs/>
                <w:sz w:val="20"/>
                <w:szCs w:val="20"/>
              </w:rPr>
              <w:t xml:space="preserve">Pass out Capital and Lower case Alphabet worksheet </w:t>
            </w:r>
          </w:p>
          <w:p w14:paraId="1E541555" w14:textId="6EAE2380" w:rsidR="00E60E2B" w:rsidRDefault="00687F8F" w:rsidP="00D3137B">
            <w:pPr>
              <w:pStyle w:val="ListParagraph"/>
              <w:numPr>
                <w:ilvl w:val="0"/>
                <w:numId w:val="17"/>
              </w:numPr>
              <w:rPr>
                <w:b/>
                <w:bCs/>
                <w:sz w:val="20"/>
                <w:szCs w:val="20"/>
              </w:rPr>
            </w:pPr>
            <w:r w:rsidRPr="00687F8F">
              <w:rPr>
                <w:b/>
                <w:bCs/>
                <w:sz w:val="20"/>
                <w:szCs w:val="20"/>
              </w:rPr>
              <w:t>Allow students to do the worksheet for 20 minutes, help students when nee</w:t>
            </w:r>
            <w:r>
              <w:rPr>
                <w:b/>
                <w:bCs/>
                <w:sz w:val="20"/>
                <w:szCs w:val="20"/>
              </w:rPr>
              <w:t>ded</w:t>
            </w:r>
          </w:p>
          <w:p w14:paraId="2994E6C1" w14:textId="0C1B3072" w:rsidR="00687F8F" w:rsidRPr="00687F8F" w:rsidRDefault="00687F8F" w:rsidP="00D3137B">
            <w:pPr>
              <w:pStyle w:val="ListParagraph"/>
              <w:numPr>
                <w:ilvl w:val="0"/>
                <w:numId w:val="17"/>
              </w:numPr>
              <w:rPr>
                <w:b/>
                <w:bCs/>
                <w:sz w:val="20"/>
                <w:szCs w:val="20"/>
              </w:rPr>
            </w:pPr>
            <w:r>
              <w:rPr>
                <w:b/>
                <w:bCs/>
                <w:sz w:val="20"/>
                <w:szCs w:val="20"/>
              </w:rPr>
              <w:t>Walk around and encourage the students and complement their work</w:t>
            </w:r>
          </w:p>
          <w:p w14:paraId="1AC33001" w14:textId="77777777" w:rsidR="00E60E2B" w:rsidRPr="00F57698" w:rsidRDefault="00E60E2B" w:rsidP="00D3137B">
            <w:pPr>
              <w:rPr>
                <w:sz w:val="20"/>
                <w:szCs w:val="20"/>
              </w:rPr>
            </w:pPr>
          </w:p>
        </w:tc>
        <w:tc>
          <w:tcPr>
            <w:tcW w:w="4435" w:type="dxa"/>
            <w:tcBorders>
              <w:top w:val="single" w:sz="2" w:space="0" w:color="auto"/>
              <w:left w:val="single" w:sz="2" w:space="0" w:color="auto"/>
              <w:bottom w:val="single" w:sz="2" w:space="0" w:color="auto"/>
              <w:right w:val="single" w:sz="2" w:space="0" w:color="auto"/>
            </w:tcBorders>
          </w:tcPr>
          <w:p w14:paraId="4D154CD6" w14:textId="77777777" w:rsidR="00C345E4" w:rsidRPr="00F57698" w:rsidRDefault="00C345E4" w:rsidP="00D3137B">
            <w:pPr>
              <w:pStyle w:val="MainQuestion"/>
              <w:spacing w:before="0"/>
              <w:ind w:left="0"/>
              <w:rPr>
                <w:rFonts w:ascii="Times New Roman" w:hAnsi="Times New Roman"/>
                <w:sz w:val="20"/>
              </w:rPr>
            </w:pPr>
          </w:p>
          <w:p w14:paraId="6AD9D45D" w14:textId="48350C42" w:rsidR="00DC360B" w:rsidRPr="00F57698" w:rsidRDefault="004D156C" w:rsidP="00D3137B">
            <w:pPr>
              <w:pStyle w:val="MainQuestion"/>
              <w:spacing w:before="0"/>
              <w:ind w:left="0"/>
              <w:rPr>
                <w:rFonts w:ascii="Times New Roman" w:hAnsi="Times New Roman"/>
                <w:sz w:val="20"/>
              </w:rPr>
            </w:pPr>
            <w:r>
              <w:rPr>
                <w:rFonts w:ascii="Times New Roman" w:hAnsi="Times New Roman"/>
                <w:sz w:val="20"/>
              </w:rPr>
              <w:t>I will turn on the ABC Chant and allow my students to sing and dance along to the song, I will join in and sing the Chant to encourage my shy students to participate. After the song I will ask if the children enjoyed the chant. We will then go back over the alphabet without the song to help us. We will sing the alphabet song in order as a class but slowed down to ensure everyone is joining in. After we finish singing the alphabet song again I will ask the students to sit at their desks while I pass out a worksheet on how to write Capital and Lowercase versions of the alphabet. I will let students work on this worksheet for 25 minuets and I will walk around the class and encourage students and offer help when needed.</w:t>
            </w:r>
          </w:p>
          <w:p w14:paraId="41B4E3CE" w14:textId="77777777" w:rsidR="00DC360B" w:rsidRPr="00F57698" w:rsidRDefault="00DC360B" w:rsidP="00D3137B">
            <w:pPr>
              <w:pStyle w:val="MainQuestion"/>
              <w:spacing w:before="0"/>
              <w:ind w:left="0"/>
              <w:rPr>
                <w:rFonts w:ascii="Times New Roman" w:hAnsi="Times New Roman"/>
                <w:sz w:val="20"/>
              </w:rPr>
            </w:pPr>
          </w:p>
        </w:tc>
      </w:tr>
      <w:tr w:rsidR="00C345E4" w:rsidRPr="00F57698" w14:paraId="2245513B"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74666F01" w14:textId="77777777" w:rsidR="00C345E4" w:rsidRPr="00F57698" w:rsidRDefault="00C345E4" w:rsidP="002D3017">
            <w:pPr>
              <w:pStyle w:val="MainQuestion"/>
              <w:spacing w:before="0"/>
              <w:ind w:left="0"/>
              <w:rPr>
                <w:rFonts w:ascii="Times New Roman" w:hAnsi="Times New Roman"/>
                <w:sz w:val="20"/>
              </w:rPr>
            </w:pPr>
          </w:p>
          <w:p w14:paraId="18BD65A3" w14:textId="22D9AEC5" w:rsidR="00C345E4" w:rsidRPr="00F57698" w:rsidRDefault="00D8591F" w:rsidP="002D3017">
            <w:pPr>
              <w:pStyle w:val="MainQuestion"/>
              <w:spacing w:before="0"/>
              <w:ind w:left="0"/>
              <w:rPr>
                <w:rFonts w:ascii="Times New Roman" w:hAnsi="Times New Roman"/>
                <w:sz w:val="20"/>
              </w:rPr>
            </w:pPr>
            <w:r>
              <w:rPr>
                <w:rFonts w:ascii="Times New Roman" w:hAnsi="Times New Roman"/>
                <w:sz w:val="20"/>
              </w:rPr>
              <w:t>1</w:t>
            </w:r>
            <w:r w:rsidR="004D156C">
              <w:rPr>
                <w:rFonts w:ascii="Times New Roman" w:hAnsi="Times New Roman"/>
                <w:sz w:val="20"/>
              </w:rPr>
              <w:t>5</w:t>
            </w:r>
            <w:r>
              <w:rPr>
                <w:rFonts w:ascii="Times New Roman" w:hAnsi="Times New Roman"/>
                <w:sz w:val="20"/>
              </w:rPr>
              <w:t xml:space="preserve"> Minuets </w:t>
            </w:r>
          </w:p>
        </w:tc>
        <w:tc>
          <w:tcPr>
            <w:tcW w:w="3420" w:type="dxa"/>
            <w:tcBorders>
              <w:top w:val="single" w:sz="2" w:space="0" w:color="auto"/>
              <w:left w:val="single" w:sz="2" w:space="0" w:color="auto"/>
              <w:bottom w:val="single" w:sz="2" w:space="0" w:color="auto"/>
              <w:right w:val="single" w:sz="2" w:space="0" w:color="auto"/>
            </w:tcBorders>
          </w:tcPr>
          <w:p w14:paraId="34F0E3D3" w14:textId="77777777" w:rsidR="00C345E4" w:rsidRPr="00F57698" w:rsidRDefault="00C345E4" w:rsidP="00D3137B">
            <w:pPr>
              <w:rPr>
                <w:b/>
                <w:sz w:val="20"/>
                <w:szCs w:val="20"/>
                <w:u w:val="single"/>
              </w:rPr>
            </w:pPr>
            <w:r w:rsidRPr="00F57698">
              <w:rPr>
                <w:b/>
                <w:sz w:val="20"/>
                <w:szCs w:val="20"/>
                <w:u w:val="single"/>
              </w:rPr>
              <w:t>Closure:</w:t>
            </w:r>
          </w:p>
          <w:p w14:paraId="2364735A" w14:textId="77777777" w:rsidR="00C345E4" w:rsidRDefault="00DD5017" w:rsidP="00E11734">
            <w:pPr>
              <w:rPr>
                <w:sz w:val="20"/>
                <w:szCs w:val="20"/>
              </w:rPr>
            </w:pPr>
            <w:r w:rsidRPr="00F57698">
              <w:rPr>
                <w:sz w:val="20"/>
                <w:szCs w:val="20"/>
              </w:rPr>
              <w:t xml:space="preserve"> </w:t>
            </w:r>
          </w:p>
          <w:p w14:paraId="3EAF318F" w14:textId="77777777" w:rsidR="00687F8F" w:rsidRPr="00687F8F" w:rsidRDefault="00687F8F" w:rsidP="00687F8F">
            <w:pPr>
              <w:pStyle w:val="ListParagraph"/>
              <w:numPr>
                <w:ilvl w:val="0"/>
                <w:numId w:val="18"/>
              </w:numPr>
              <w:rPr>
                <w:b/>
                <w:bCs/>
                <w:sz w:val="20"/>
                <w:szCs w:val="20"/>
              </w:rPr>
            </w:pPr>
            <w:r w:rsidRPr="00687F8F">
              <w:rPr>
                <w:b/>
                <w:bCs/>
                <w:sz w:val="20"/>
                <w:szCs w:val="20"/>
              </w:rPr>
              <w:t>Tell Students to pack the worksheet up in their bags and finish it at home tonight and bring it back to turn in tomorrow morning.</w:t>
            </w:r>
          </w:p>
          <w:p w14:paraId="1860E5AE" w14:textId="07840485" w:rsidR="00687F8F" w:rsidRPr="00687F8F" w:rsidRDefault="00687F8F" w:rsidP="00687F8F">
            <w:pPr>
              <w:pStyle w:val="ListParagraph"/>
              <w:numPr>
                <w:ilvl w:val="0"/>
                <w:numId w:val="18"/>
              </w:numPr>
              <w:rPr>
                <w:b/>
                <w:bCs/>
                <w:sz w:val="20"/>
                <w:szCs w:val="20"/>
              </w:rPr>
            </w:pPr>
            <w:r w:rsidRPr="00687F8F">
              <w:rPr>
                <w:b/>
                <w:bCs/>
                <w:sz w:val="20"/>
                <w:szCs w:val="20"/>
              </w:rPr>
              <w:t>Clean up area and prepare for next lesson</w:t>
            </w:r>
          </w:p>
        </w:tc>
        <w:tc>
          <w:tcPr>
            <w:tcW w:w="4435" w:type="dxa"/>
            <w:tcBorders>
              <w:top w:val="single" w:sz="2" w:space="0" w:color="auto"/>
              <w:left w:val="single" w:sz="2" w:space="0" w:color="auto"/>
              <w:bottom w:val="single" w:sz="2" w:space="0" w:color="auto"/>
              <w:right w:val="single" w:sz="2" w:space="0" w:color="auto"/>
            </w:tcBorders>
          </w:tcPr>
          <w:p w14:paraId="5857F763" w14:textId="77777777" w:rsidR="00C345E4" w:rsidRPr="00F57698" w:rsidRDefault="00C345E4" w:rsidP="00D3137B">
            <w:pPr>
              <w:pStyle w:val="MainQuestion"/>
              <w:spacing w:before="0"/>
              <w:ind w:left="0"/>
              <w:rPr>
                <w:rFonts w:ascii="Times New Roman" w:hAnsi="Times New Roman"/>
                <w:sz w:val="20"/>
              </w:rPr>
            </w:pPr>
          </w:p>
          <w:p w14:paraId="41BA6D20" w14:textId="77777777" w:rsidR="00C345E4" w:rsidRPr="00F57698" w:rsidRDefault="00C345E4" w:rsidP="00D3137B">
            <w:pPr>
              <w:pStyle w:val="MainQuestion"/>
              <w:spacing w:before="0"/>
              <w:ind w:left="0"/>
              <w:rPr>
                <w:rFonts w:ascii="Times New Roman" w:hAnsi="Times New Roman"/>
                <w:sz w:val="20"/>
              </w:rPr>
            </w:pPr>
          </w:p>
          <w:p w14:paraId="27F94E80" w14:textId="010D7BA7" w:rsidR="002E7370" w:rsidRPr="00F57698" w:rsidRDefault="004D156C" w:rsidP="00D3137B">
            <w:pPr>
              <w:pStyle w:val="MainQuestion"/>
              <w:spacing w:before="0"/>
              <w:ind w:left="0"/>
              <w:rPr>
                <w:rFonts w:ascii="Times New Roman" w:hAnsi="Times New Roman"/>
                <w:sz w:val="20"/>
              </w:rPr>
            </w:pPr>
            <w:r>
              <w:rPr>
                <w:rFonts w:ascii="Times New Roman" w:hAnsi="Times New Roman"/>
                <w:sz w:val="20"/>
              </w:rPr>
              <w:t>After the 25 minuets have passed I will tell my students to put their worksheets away in their backpacks and finish it at home tonight and bring it back tomorrow morning to turn in. We will clean up the classroom as a class and sit in our seats and prepare for the next lesson.</w:t>
            </w:r>
          </w:p>
        </w:tc>
      </w:tr>
    </w:tbl>
    <w:p w14:paraId="5849F7E8" w14:textId="77777777" w:rsidR="002F341E" w:rsidRPr="00F57698" w:rsidRDefault="002F341E" w:rsidP="00417E43">
      <w:pPr>
        <w:widowControl w:val="0"/>
        <w:suppressAutoHyphens/>
        <w:rPr>
          <w:rFonts w:eastAsia="Times" w:cs="Cambria"/>
          <w:b/>
          <w:sz w:val="20"/>
          <w:szCs w:val="20"/>
          <w:lang w:eastAsia="ar-SA"/>
        </w:rPr>
      </w:pPr>
    </w:p>
    <w:p w14:paraId="28B87751" w14:textId="77777777" w:rsidR="00417E43" w:rsidRPr="00F57698" w:rsidRDefault="00CB11F6" w:rsidP="00417E43">
      <w:pPr>
        <w:widowControl w:val="0"/>
        <w:suppressAutoHyphens/>
        <w:rPr>
          <w:rFonts w:eastAsia="Times" w:cs="Cambria"/>
          <w:b/>
          <w:lang w:eastAsia="ar-SA"/>
        </w:rPr>
      </w:pPr>
      <w:r w:rsidRPr="00F57698">
        <w:rPr>
          <w:rFonts w:eastAsia="Times" w:cs="Cambria"/>
          <w:b/>
          <w:lang w:eastAsia="ar-SA"/>
        </w:rPr>
        <w:t>Accommodations/</w:t>
      </w:r>
      <w:r w:rsidR="00417E43" w:rsidRPr="00F57698">
        <w:rPr>
          <w:rFonts w:eastAsia="Times" w:cs="Cambria"/>
          <w:b/>
          <w:lang w:eastAsia="ar-SA"/>
        </w:rPr>
        <w:t>Modifications</w:t>
      </w:r>
    </w:p>
    <w:tbl>
      <w:tblPr>
        <w:tblW w:w="10620" w:type="dxa"/>
        <w:tblInd w:w="18" w:type="dxa"/>
        <w:tblLayout w:type="fixed"/>
        <w:tblLook w:val="0000" w:firstRow="0" w:lastRow="0" w:firstColumn="0" w:lastColumn="0" w:noHBand="0" w:noVBand="0"/>
      </w:tblPr>
      <w:tblGrid>
        <w:gridCol w:w="3780"/>
        <w:gridCol w:w="6840"/>
      </w:tblGrid>
      <w:tr w:rsidR="00417E43" w:rsidRPr="00F57698" w14:paraId="2C31B972" w14:textId="77777777" w:rsidTr="00AD1B85">
        <w:tc>
          <w:tcPr>
            <w:tcW w:w="3780" w:type="dxa"/>
            <w:tcBorders>
              <w:top w:val="single" w:sz="4" w:space="0" w:color="000000"/>
              <w:left w:val="single" w:sz="4" w:space="0" w:color="000000"/>
              <w:bottom w:val="single" w:sz="4" w:space="0" w:color="000000"/>
            </w:tcBorders>
          </w:tcPr>
          <w:p w14:paraId="47C637D1" w14:textId="77777777" w:rsidR="00417E43" w:rsidRPr="00F57698" w:rsidRDefault="00CB11F6" w:rsidP="00D14CEF">
            <w:pPr>
              <w:widowControl w:val="0"/>
              <w:suppressAutoHyphens/>
              <w:snapToGrid w:val="0"/>
              <w:rPr>
                <w:rFonts w:cs="Cambria"/>
                <w:sz w:val="20"/>
                <w:szCs w:val="20"/>
                <w:lang w:eastAsia="ar-SA"/>
              </w:rPr>
            </w:pPr>
            <w:r w:rsidRPr="00F57698">
              <w:rPr>
                <w:rFonts w:cs="Cambria"/>
                <w:sz w:val="20"/>
                <w:szCs w:val="20"/>
                <w:lang w:eastAsia="ar-SA"/>
              </w:rPr>
              <w:t xml:space="preserve">How might I </w:t>
            </w:r>
            <w:r w:rsidRPr="00F57698">
              <w:rPr>
                <w:rFonts w:cs="Cambria"/>
                <w:b/>
                <w:sz w:val="20"/>
                <w:szCs w:val="20"/>
                <w:lang w:eastAsia="ar-SA"/>
              </w:rPr>
              <w:t>modify</w:t>
            </w:r>
            <w:r w:rsidR="00417E43" w:rsidRPr="00F57698">
              <w:rPr>
                <w:rFonts w:cs="Cambria"/>
                <w:sz w:val="20"/>
                <w:szCs w:val="20"/>
                <w:lang w:eastAsia="ar-SA"/>
              </w:rPr>
              <w:t xml:space="preserve"> instru</w:t>
            </w:r>
            <w:r w:rsidRPr="00F57698">
              <w:rPr>
                <w:rFonts w:cs="Cambria"/>
                <w:sz w:val="20"/>
                <w:szCs w:val="20"/>
                <w:lang w:eastAsia="ar-SA"/>
              </w:rPr>
              <w:t>ction for:</w:t>
            </w:r>
          </w:p>
          <w:p w14:paraId="1A581B27" w14:textId="77777777" w:rsidR="004B01A4" w:rsidRPr="00F57698" w:rsidRDefault="004B01A4" w:rsidP="00E11734">
            <w:pPr>
              <w:widowControl w:val="0"/>
              <w:suppressAutoHyphens/>
              <w:snapToGrid w:val="0"/>
              <w:rPr>
                <w:i/>
                <w:sz w:val="20"/>
                <w:szCs w:val="20"/>
              </w:rPr>
            </w:pPr>
            <w:r w:rsidRPr="00F57698">
              <w:rPr>
                <w:i/>
                <w:sz w:val="20"/>
                <w:szCs w:val="20"/>
              </w:rPr>
              <w:t>Remediation?</w:t>
            </w:r>
          </w:p>
          <w:p w14:paraId="411672EC" w14:textId="77777777" w:rsidR="004B01A4" w:rsidRPr="00F57698" w:rsidRDefault="004B01A4" w:rsidP="00E11734">
            <w:pPr>
              <w:widowControl w:val="0"/>
              <w:suppressAutoHyphens/>
              <w:snapToGrid w:val="0"/>
              <w:rPr>
                <w:i/>
                <w:sz w:val="20"/>
                <w:szCs w:val="20"/>
              </w:rPr>
            </w:pPr>
            <w:r w:rsidRPr="00F57698">
              <w:rPr>
                <w:i/>
                <w:sz w:val="20"/>
                <w:szCs w:val="20"/>
              </w:rPr>
              <w:t>Intervention?</w:t>
            </w:r>
          </w:p>
          <w:p w14:paraId="154393B7" w14:textId="77777777" w:rsidR="004B01A4" w:rsidRPr="00F57698" w:rsidRDefault="004B01A4" w:rsidP="00E11734">
            <w:pPr>
              <w:widowControl w:val="0"/>
              <w:suppressAutoHyphens/>
              <w:snapToGrid w:val="0"/>
              <w:rPr>
                <w:i/>
                <w:sz w:val="20"/>
                <w:szCs w:val="20"/>
              </w:rPr>
            </w:pPr>
            <w:r w:rsidRPr="00F57698">
              <w:rPr>
                <w:i/>
                <w:sz w:val="20"/>
                <w:szCs w:val="20"/>
              </w:rPr>
              <w:t>IEP/504?</w:t>
            </w:r>
          </w:p>
          <w:p w14:paraId="5C868E00" w14:textId="77777777" w:rsidR="004B01A4" w:rsidRPr="00F57698" w:rsidRDefault="004B01A4" w:rsidP="00E11734">
            <w:pPr>
              <w:widowControl w:val="0"/>
              <w:suppressAutoHyphens/>
              <w:snapToGrid w:val="0"/>
              <w:rPr>
                <w:i/>
                <w:sz w:val="20"/>
                <w:szCs w:val="20"/>
              </w:rPr>
            </w:pPr>
            <w:r w:rsidRPr="00F57698">
              <w:rPr>
                <w:i/>
                <w:sz w:val="20"/>
                <w:szCs w:val="20"/>
              </w:rPr>
              <w:t>LEP/ESL?</w:t>
            </w:r>
          </w:p>
          <w:p w14:paraId="31026A85" w14:textId="77777777" w:rsidR="00C7655C" w:rsidRPr="00F57698" w:rsidRDefault="00C7655C" w:rsidP="00E11734">
            <w:pPr>
              <w:widowControl w:val="0"/>
              <w:suppressAutoHyphens/>
              <w:snapToGrid w:val="0"/>
              <w:rPr>
                <w:sz w:val="20"/>
                <w:szCs w:val="20"/>
                <w:lang w:eastAsia="ar-SA"/>
              </w:rPr>
            </w:pPr>
            <w:r w:rsidRPr="00F57698">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44BD45F6" w14:textId="77777777" w:rsidR="00417E43" w:rsidRPr="00F57698" w:rsidRDefault="00417E43" w:rsidP="00D14CEF">
            <w:pPr>
              <w:widowControl w:val="0"/>
              <w:suppressAutoHyphens/>
              <w:rPr>
                <w:rFonts w:cs="Cambria"/>
                <w:sz w:val="20"/>
                <w:szCs w:val="20"/>
                <w:lang w:eastAsia="ar-SA"/>
              </w:rPr>
            </w:pPr>
            <w:r w:rsidRPr="00F57698">
              <w:rPr>
                <w:rFonts w:cs="Cambria"/>
                <w:sz w:val="20"/>
                <w:szCs w:val="20"/>
                <w:lang w:eastAsia="ar-SA"/>
              </w:rPr>
              <w:t>.</w:t>
            </w:r>
          </w:p>
        </w:tc>
      </w:tr>
    </w:tbl>
    <w:p w14:paraId="0AA42468" w14:textId="77777777" w:rsidR="003976BE" w:rsidRPr="00F57698" w:rsidRDefault="003976BE" w:rsidP="00E11734">
      <w:pPr>
        <w:rPr>
          <w:b/>
          <w:sz w:val="20"/>
          <w:szCs w:val="20"/>
        </w:rPr>
      </w:pPr>
    </w:p>
    <w:p w14:paraId="56156307" w14:textId="77777777" w:rsidR="00AD71B7" w:rsidRPr="00F57698" w:rsidRDefault="00C7655C" w:rsidP="00E11734">
      <w:pPr>
        <w:rPr>
          <w:b/>
        </w:rPr>
      </w:pPr>
      <w:r w:rsidRPr="00F57698">
        <w:rPr>
          <w:b/>
        </w:rPr>
        <w:t>Differentiation</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840"/>
      </w:tblGrid>
      <w:tr w:rsidR="00AD71B7" w:rsidRPr="00F57698" w14:paraId="77EBC6FD" w14:textId="77777777" w:rsidTr="00AD1B85">
        <w:tc>
          <w:tcPr>
            <w:tcW w:w="3780" w:type="dxa"/>
            <w:shd w:val="clear" w:color="auto" w:fill="auto"/>
          </w:tcPr>
          <w:p w14:paraId="0D84D4B2" w14:textId="77777777" w:rsidR="00AD71B7" w:rsidRPr="00F57698" w:rsidRDefault="00AD71B7" w:rsidP="00E11734">
            <w:pPr>
              <w:rPr>
                <w:b/>
                <w:sz w:val="20"/>
                <w:szCs w:val="20"/>
              </w:rPr>
            </w:pPr>
            <w:r w:rsidRPr="00F57698">
              <w:rPr>
                <w:sz w:val="20"/>
                <w:szCs w:val="20"/>
              </w:rPr>
              <w:t>How might you provide a</w:t>
            </w:r>
            <w:r w:rsidR="002A28A9" w:rsidRPr="00F57698">
              <w:rPr>
                <w:sz w:val="20"/>
                <w:szCs w:val="20"/>
              </w:rPr>
              <w:t xml:space="preserve"> variety of techniques (enhanced scaffolding, explicit instruction, contextualized materials, highlighters/color coding, etc.)</w:t>
            </w:r>
            <w:r w:rsidRPr="00F57698">
              <w:rPr>
                <w:sz w:val="20"/>
                <w:szCs w:val="20"/>
              </w:rPr>
              <w:t xml:space="preserve"> </w:t>
            </w:r>
            <w:r w:rsidRPr="00F57698">
              <w:rPr>
                <w:b/>
                <w:sz w:val="20"/>
                <w:szCs w:val="20"/>
              </w:rPr>
              <w:t>to ensure all student needs are met?</w:t>
            </w:r>
          </w:p>
          <w:p w14:paraId="3BE05947" w14:textId="77777777" w:rsidR="00C7655C" w:rsidRPr="00F57698" w:rsidRDefault="00C7655C" w:rsidP="00E11734">
            <w:pPr>
              <w:rPr>
                <w:sz w:val="20"/>
                <w:szCs w:val="20"/>
              </w:rPr>
            </w:pPr>
            <w:r w:rsidRPr="00F57698">
              <w:rPr>
                <w:sz w:val="20"/>
                <w:szCs w:val="20"/>
              </w:rPr>
              <w:t>(All students who are not on specific plans mandated by federal and state law.)</w:t>
            </w:r>
          </w:p>
        </w:tc>
        <w:tc>
          <w:tcPr>
            <w:tcW w:w="6840" w:type="dxa"/>
            <w:shd w:val="clear" w:color="auto" w:fill="auto"/>
          </w:tcPr>
          <w:p w14:paraId="28CDBD81" w14:textId="77777777" w:rsidR="00AD71B7" w:rsidRPr="00F57698" w:rsidRDefault="00AD71B7" w:rsidP="00E11734">
            <w:pPr>
              <w:rPr>
                <w:b/>
                <w:sz w:val="20"/>
                <w:szCs w:val="20"/>
              </w:rPr>
            </w:pPr>
          </w:p>
        </w:tc>
      </w:tr>
    </w:tbl>
    <w:p w14:paraId="2B3DE2E7" w14:textId="77777777" w:rsidR="00AD71B7" w:rsidRPr="00F57698" w:rsidRDefault="00AD71B7" w:rsidP="00E11734">
      <w:pPr>
        <w:rPr>
          <w:b/>
          <w:sz w:val="20"/>
          <w:szCs w:val="20"/>
        </w:rPr>
      </w:pPr>
    </w:p>
    <w:p w14:paraId="00368FAA" w14:textId="77777777" w:rsidR="00E11734" w:rsidRPr="00F57698" w:rsidRDefault="00E60E2B" w:rsidP="00E11734">
      <w:pPr>
        <w:rPr>
          <w:b/>
        </w:rPr>
      </w:pPr>
      <w:r w:rsidRPr="00F57698">
        <w:rPr>
          <w:b/>
        </w:rPr>
        <w:t xml:space="preserve">Assessments:  Formative and/or </w:t>
      </w:r>
      <w:r w:rsidR="00AD71B7" w:rsidRPr="00F57698">
        <w:rPr>
          <w:b/>
        </w:rPr>
        <w:t>Summative</w:t>
      </w:r>
    </w:p>
    <w:tbl>
      <w:tblPr>
        <w:tblW w:w="10620" w:type="dxa"/>
        <w:tblInd w:w="18" w:type="dxa"/>
        <w:tblLayout w:type="fixed"/>
        <w:tblLook w:val="0000" w:firstRow="0" w:lastRow="0" w:firstColumn="0" w:lastColumn="0" w:noHBand="0" w:noVBand="0"/>
      </w:tblPr>
      <w:tblGrid>
        <w:gridCol w:w="3851"/>
        <w:gridCol w:w="2809"/>
        <w:gridCol w:w="3960"/>
      </w:tblGrid>
      <w:tr w:rsidR="00E11734" w:rsidRPr="00F57698" w14:paraId="5356B4EB" w14:textId="77777777" w:rsidTr="00AD1B85">
        <w:tc>
          <w:tcPr>
            <w:tcW w:w="3851" w:type="dxa"/>
            <w:vMerge w:val="restart"/>
            <w:tcBorders>
              <w:top w:val="single" w:sz="4" w:space="0" w:color="000000"/>
              <w:left w:val="single" w:sz="4" w:space="0" w:color="000000"/>
              <w:bottom w:val="single" w:sz="4" w:space="0" w:color="000000"/>
            </w:tcBorders>
          </w:tcPr>
          <w:p w14:paraId="483214C5" w14:textId="77777777" w:rsidR="00E11734" w:rsidRPr="00F57698" w:rsidRDefault="00E11734" w:rsidP="007D29A9">
            <w:pPr>
              <w:widowControl w:val="0"/>
              <w:suppressAutoHyphens/>
              <w:snapToGrid w:val="0"/>
              <w:rPr>
                <w:rFonts w:cs="Cambria"/>
                <w:sz w:val="20"/>
                <w:szCs w:val="20"/>
                <w:lang w:eastAsia="ar-SA"/>
              </w:rPr>
            </w:pPr>
            <w:r w:rsidRPr="00F57698">
              <w:rPr>
                <w:rFonts w:cs="Cambria"/>
                <w:sz w:val="20"/>
                <w:szCs w:val="20"/>
                <w:lang w:eastAsia="ar-SA"/>
              </w:rPr>
              <w:t xml:space="preserve">Describe the </w:t>
            </w:r>
            <w:r w:rsidRPr="00F57698">
              <w:rPr>
                <w:rFonts w:cs="Cambria"/>
                <w:b/>
                <w:sz w:val="20"/>
                <w:szCs w:val="20"/>
                <w:lang w:eastAsia="ar-SA"/>
              </w:rPr>
              <w:t>tools/procedures</w:t>
            </w:r>
            <w:r w:rsidRPr="00F57698">
              <w:rPr>
                <w:rFonts w:cs="Cambria"/>
                <w:sz w:val="20"/>
                <w:szCs w:val="20"/>
                <w:lang w:eastAsia="ar-SA"/>
              </w:rPr>
              <w:t xml:space="preserve"> that will be used in this lesson to monitor students’ le</w:t>
            </w:r>
            <w:r w:rsidR="00C7655C" w:rsidRPr="00F57698">
              <w:rPr>
                <w:rFonts w:cs="Cambria"/>
                <w:sz w:val="20"/>
                <w:szCs w:val="20"/>
                <w:lang w:eastAsia="ar-SA"/>
              </w:rPr>
              <w:t>arning of the lesson objective(s)</w:t>
            </w:r>
            <w:r w:rsidRPr="00F57698">
              <w:rPr>
                <w:rFonts w:cs="Cambria"/>
                <w:sz w:val="20"/>
                <w:szCs w:val="20"/>
                <w:lang w:eastAsia="ar-SA"/>
              </w:rPr>
              <w:t xml:space="preserve"> (include type of assessment &amp; what is assessed).  </w:t>
            </w:r>
          </w:p>
        </w:tc>
        <w:tc>
          <w:tcPr>
            <w:tcW w:w="2809" w:type="dxa"/>
            <w:tcBorders>
              <w:top w:val="single" w:sz="4" w:space="0" w:color="000000"/>
              <w:left w:val="single" w:sz="4" w:space="0" w:color="000000"/>
              <w:bottom w:val="single" w:sz="4" w:space="0" w:color="000000"/>
            </w:tcBorders>
          </w:tcPr>
          <w:p w14:paraId="4453A342" w14:textId="77777777" w:rsidR="00E11734" w:rsidRPr="00F57698" w:rsidRDefault="00E11734" w:rsidP="004B01A4">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w:t>
            </w:r>
            <w:r w:rsidR="004B01A4"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Formative</w:t>
            </w:r>
            <w:r w:rsidRPr="00F57698">
              <w:rPr>
                <w:rFonts w:eastAsia="MS Gothic" w:cs="Cambria"/>
                <w:color w:val="000000"/>
                <w:sz w:val="20"/>
                <w:szCs w:val="20"/>
                <w:lang w:eastAsia="ar-SA"/>
              </w:rPr>
              <w:t xml:space="preserve"> /</w:t>
            </w:r>
            <w:r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57AAED19" w14:textId="77777777" w:rsidR="00E11734" w:rsidRPr="00F57698" w:rsidRDefault="00E11734" w:rsidP="007D29A9">
            <w:pPr>
              <w:widowControl w:val="0"/>
              <w:suppressAutoHyphens/>
              <w:snapToGrid w:val="0"/>
              <w:rPr>
                <w:rFonts w:eastAsia="MS Gothic" w:cs="Cambria"/>
                <w:color w:val="000000"/>
                <w:sz w:val="20"/>
                <w:szCs w:val="20"/>
                <w:lang w:eastAsia="ar-SA"/>
              </w:rPr>
            </w:pPr>
          </w:p>
        </w:tc>
      </w:tr>
      <w:tr w:rsidR="00E11734" w:rsidRPr="00F57698" w14:paraId="68532B21" w14:textId="77777777" w:rsidTr="00AD1B85">
        <w:tc>
          <w:tcPr>
            <w:tcW w:w="3851" w:type="dxa"/>
            <w:vMerge/>
            <w:tcBorders>
              <w:left w:val="single" w:sz="4" w:space="0" w:color="000000"/>
              <w:bottom w:val="single" w:sz="4" w:space="0" w:color="000000"/>
            </w:tcBorders>
          </w:tcPr>
          <w:p w14:paraId="4067773C"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tcPr>
          <w:p w14:paraId="5C5606CC"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left w:val="single" w:sz="4" w:space="0" w:color="000000"/>
              <w:bottom w:val="single" w:sz="4" w:space="0" w:color="000000"/>
              <w:right w:val="single" w:sz="4" w:space="0" w:color="000000"/>
            </w:tcBorders>
          </w:tcPr>
          <w:p w14:paraId="6B4F9D51" w14:textId="77777777" w:rsidR="00E11734" w:rsidRPr="00F57698" w:rsidRDefault="00E11734" w:rsidP="007D29A9">
            <w:pPr>
              <w:widowControl w:val="0"/>
              <w:suppressAutoHyphens/>
              <w:snapToGrid w:val="0"/>
              <w:rPr>
                <w:rFonts w:eastAsia="MS Gothic" w:cs="Cambria"/>
                <w:color w:val="000000"/>
                <w:sz w:val="20"/>
                <w:szCs w:val="20"/>
                <w:lang w:eastAsia="ar-SA"/>
              </w:rPr>
            </w:pPr>
          </w:p>
        </w:tc>
      </w:tr>
      <w:tr w:rsidR="00E11734" w:rsidRPr="00F57698" w14:paraId="3E8C020A" w14:textId="77777777" w:rsidTr="00AD1B85">
        <w:tc>
          <w:tcPr>
            <w:tcW w:w="3851" w:type="dxa"/>
            <w:vMerge/>
            <w:tcBorders>
              <w:top w:val="single" w:sz="4" w:space="0" w:color="000000"/>
              <w:left w:val="single" w:sz="4" w:space="0" w:color="000000"/>
              <w:bottom w:val="single" w:sz="4" w:space="0" w:color="000000"/>
            </w:tcBorders>
          </w:tcPr>
          <w:p w14:paraId="59AA70D2"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tcPr>
          <w:p w14:paraId="7AB70E57"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5BAE0894" w14:textId="77777777" w:rsidR="00E11734" w:rsidRPr="00F57698" w:rsidRDefault="00E11734" w:rsidP="007D29A9">
            <w:pPr>
              <w:widowControl w:val="0"/>
              <w:suppressAutoHyphens/>
              <w:snapToGrid w:val="0"/>
              <w:rPr>
                <w:rFonts w:eastAsia="MS Gothic" w:cs="Cambria"/>
                <w:color w:val="000000"/>
                <w:sz w:val="20"/>
                <w:szCs w:val="20"/>
                <w:lang w:eastAsia="ar-SA"/>
              </w:rPr>
            </w:pPr>
          </w:p>
        </w:tc>
      </w:tr>
    </w:tbl>
    <w:p w14:paraId="1C36FF2B" w14:textId="77777777" w:rsidR="00E11734" w:rsidRPr="00F57698" w:rsidRDefault="00E11734" w:rsidP="001B55BD">
      <w:pPr>
        <w:rPr>
          <w:sz w:val="20"/>
          <w:szCs w:val="20"/>
        </w:rPr>
      </w:pPr>
    </w:p>
    <w:p w14:paraId="04E7DDAE" w14:textId="77777777" w:rsidR="00E11734" w:rsidRPr="00F57698" w:rsidRDefault="00E11734" w:rsidP="001B55BD">
      <w:pPr>
        <w:rPr>
          <w:sz w:val="20"/>
          <w:szCs w:val="20"/>
        </w:rPr>
      </w:pPr>
    </w:p>
    <w:p w14:paraId="4E301382" w14:textId="77777777" w:rsidR="00E11734" w:rsidRPr="00F57698" w:rsidRDefault="004B01A4" w:rsidP="001B55BD">
      <w:pPr>
        <w:rPr>
          <w:b/>
        </w:rPr>
      </w:pPr>
      <w:r w:rsidRPr="00F57698">
        <w:rPr>
          <w:b/>
        </w:rPr>
        <w:t>Research/Theory</w:t>
      </w:r>
    </w:p>
    <w:tbl>
      <w:tblPr>
        <w:tblW w:w="10440" w:type="dxa"/>
        <w:tblInd w:w="18" w:type="dxa"/>
        <w:tblLayout w:type="fixed"/>
        <w:tblLook w:val="0000" w:firstRow="0" w:lastRow="0" w:firstColumn="0" w:lastColumn="0" w:noHBand="0" w:noVBand="0"/>
      </w:tblPr>
      <w:tblGrid>
        <w:gridCol w:w="3780"/>
        <w:gridCol w:w="6660"/>
      </w:tblGrid>
      <w:tr w:rsidR="00E11734" w:rsidRPr="00F57698" w14:paraId="3FA30461" w14:textId="77777777" w:rsidTr="00AD1B85">
        <w:tc>
          <w:tcPr>
            <w:tcW w:w="3780" w:type="dxa"/>
            <w:tcBorders>
              <w:top w:val="single" w:sz="4" w:space="0" w:color="000000"/>
              <w:left w:val="single" w:sz="4" w:space="0" w:color="000000"/>
              <w:bottom w:val="single" w:sz="4" w:space="0" w:color="000000"/>
            </w:tcBorders>
          </w:tcPr>
          <w:p w14:paraId="25693E04" w14:textId="77777777" w:rsidR="00E11734" w:rsidRPr="00F57698" w:rsidRDefault="00C7655C" w:rsidP="00C7655C">
            <w:pPr>
              <w:widowControl w:val="0"/>
              <w:suppressAutoHyphens/>
              <w:snapToGrid w:val="0"/>
              <w:rPr>
                <w:rFonts w:cs="Cambria"/>
                <w:sz w:val="20"/>
                <w:szCs w:val="20"/>
                <w:lang w:eastAsia="ar-SA"/>
              </w:rPr>
            </w:pPr>
            <w:r w:rsidRPr="00F57698">
              <w:rPr>
                <w:sz w:val="20"/>
                <w:szCs w:val="20"/>
              </w:rPr>
              <w:t xml:space="preserve">Explain </w:t>
            </w:r>
            <w:r w:rsidRPr="00F57698">
              <w:rPr>
                <w:b/>
                <w:sz w:val="20"/>
                <w:szCs w:val="20"/>
              </w:rPr>
              <w:t>connections to theories and/or researc</w:t>
            </w:r>
            <w:r w:rsidRPr="00F57698">
              <w:rPr>
                <w:sz w:val="20"/>
                <w:szCs w:val="20"/>
              </w:rPr>
              <w:t xml:space="preserve">h (as well as experts in the field or national organization positions) that support the approach you chose and justify your choices using </w:t>
            </w:r>
            <w:r w:rsidRPr="00F57698">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14:paraId="517CE67C" w14:textId="77777777" w:rsidR="00E11734" w:rsidRPr="00F57698" w:rsidRDefault="00E11734" w:rsidP="007D29A9">
            <w:pPr>
              <w:widowControl w:val="0"/>
              <w:suppressAutoHyphens/>
              <w:rPr>
                <w:rFonts w:cs="Cambria"/>
                <w:sz w:val="20"/>
                <w:szCs w:val="20"/>
                <w:lang w:eastAsia="ar-SA"/>
              </w:rPr>
            </w:pPr>
          </w:p>
        </w:tc>
      </w:tr>
    </w:tbl>
    <w:p w14:paraId="6BEBD534" w14:textId="77777777" w:rsidR="00E11734" w:rsidRPr="00F57698" w:rsidRDefault="00E11734" w:rsidP="001B55BD">
      <w:pPr>
        <w:rPr>
          <w:sz w:val="20"/>
          <w:szCs w:val="20"/>
        </w:rPr>
      </w:pPr>
    </w:p>
    <w:p w14:paraId="515F0F2B" w14:textId="77777777" w:rsidR="00E11734" w:rsidRPr="00F57698" w:rsidRDefault="00E11734" w:rsidP="001B55BD">
      <w:pPr>
        <w:rPr>
          <w:sz w:val="20"/>
          <w:szCs w:val="20"/>
        </w:rPr>
      </w:pPr>
    </w:p>
    <w:p w14:paraId="46D5D863" w14:textId="77777777" w:rsidR="004E14A9" w:rsidRPr="00F57698" w:rsidRDefault="004E14A9" w:rsidP="004E14A9">
      <w:pPr>
        <w:rPr>
          <w:b/>
        </w:rPr>
      </w:pPr>
      <w:r w:rsidRPr="00F57698">
        <w:rPr>
          <w:b/>
        </w:rPr>
        <w:t>Lesson Reflection/Evaluation</w:t>
      </w:r>
    </w:p>
    <w:tbl>
      <w:tblPr>
        <w:tblW w:w="10440" w:type="dxa"/>
        <w:tblInd w:w="18" w:type="dxa"/>
        <w:tblLayout w:type="fixed"/>
        <w:tblLook w:val="0000" w:firstRow="0" w:lastRow="0" w:firstColumn="0" w:lastColumn="0" w:noHBand="0" w:noVBand="0"/>
      </w:tblPr>
      <w:tblGrid>
        <w:gridCol w:w="3510"/>
        <w:gridCol w:w="6930"/>
      </w:tblGrid>
      <w:tr w:rsidR="004E14A9" w:rsidRPr="00F57698" w14:paraId="41BFB2AF" w14:textId="77777777" w:rsidTr="00AD1B85">
        <w:tc>
          <w:tcPr>
            <w:tcW w:w="3510" w:type="dxa"/>
            <w:tcBorders>
              <w:top w:val="single" w:sz="4" w:space="0" w:color="000000"/>
              <w:left w:val="single" w:sz="4" w:space="0" w:color="000000"/>
              <w:bottom w:val="single" w:sz="4" w:space="0" w:color="000000"/>
            </w:tcBorders>
          </w:tcPr>
          <w:p w14:paraId="14DB19CC" w14:textId="77777777" w:rsidR="007D29A9" w:rsidRPr="00F57698" w:rsidRDefault="007D29A9" w:rsidP="007D29A9">
            <w:pPr>
              <w:rPr>
                <w:sz w:val="20"/>
                <w:szCs w:val="20"/>
              </w:rPr>
            </w:pPr>
            <w:r w:rsidRPr="00F57698">
              <w:rPr>
                <w:sz w:val="20"/>
                <w:szCs w:val="20"/>
              </w:rPr>
              <w:t>What w</w:t>
            </w:r>
            <w:r w:rsidR="004F64CE" w:rsidRPr="00F57698">
              <w:rPr>
                <w:sz w:val="20"/>
                <w:szCs w:val="20"/>
              </w:rPr>
              <w:t xml:space="preserve">ent </w:t>
            </w:r>
            <w:r w:rsidR="004F64CE" w:rsidRPr="00F57698">
              <w:rPr>
                <w:b/>
                <w:sz w:val="20"/>
                <w:szCs w:val="20"/>
              </w:rPr>
              <w:t>well</w:t>
            </w:r>
            <w:r w:rsidR="004F64CE" w:rsidRPr="00F57698">
              <w:rPr>
                <w:sz w:val="20"/>
                <w:szCs w:val="20"/>
              </w:rPr>
              <w:t>?</w:t>
            </w:r>
          </w:p>
          <w:p w14:paraId="347953B1" w14:textId="77777777" w:rsidR="007D29A9" w:rsidRPr="00F57698" w:rsidRDefault="004F64CE" w:rsidP="007D29A9">
            <w:pPr>
              <w:widowControl w:val="0"/>
              <w:suppressAutoHyphens/>
              <w:snapToGrid w:val="0"/>
              <w:rPr>
                <w:sz w:val="20"/>
                <w:szCs w:val="20"/>
              </w:rPr>
            </w:pPr>
            <w:r w:rsidRPr="00F57698">
              <w:rPr>
                <w:sz w:val="20"/>
                <w:szCs w:val="20"/>
              </w:rPr>
              <w:t xml:space="preserve">What </w:t>
            </w:r>
            <w:r w:rsidRPr="00F57698">
              <w:rPr>
                <w:b/>
                <w:sz w:val="20"/>
                <w:szCs w:val="20"/>
              </w:rPr>
              <w:t>changes</w:t>
            </w:r>
            <w:r w:rsidR="007D29A9" w:rsidRPr="00F57698">
              <w:rPr>
                <w:sz w:val="20"/>
                <w:szCs w:val="20"/>
              </w:rPr>
              <w:t xml:space="preserve"> should be made?</w:t>
            </w:r>
          </w:p>
          <w:p w14:paraId="2D8C8A10" w14:textId="77777777" w:rsidR="004E14A9" w:rsidRPr="00F57698" w:rsidRDefault="004E14A9" w:rsidP="007D29A9">
            <w:pPr>
              <w:widowControl w:val="0"/>
              <w:suppressAutoHyphens/>
              <w:snapToGrid w:val="0"/>
              <w:rPr>
                <w:rFonts w:cs="Cambria"/>
                <w:sz w:val="20"/>
                <w:szCs w:val="20"/>
                <w:lang w:eastAsia="ar-SA"/>
              </w:rPr>
            </w:pPr>
            <w:r w:rsidRPr="00F57698">
              <w:rPr>
                <w:rFonts w:cs="Cambria"/>
                <w:sz w:val="20"/>
                <w:szCs w:val="20"/>
                <w:lang w:eastAsia="ar-SA"/>
              </w:rPr>
              <w:t xml:space="preserve">How will I </w:t>
            </w:r>
            <w:r w:rsidRPr="00F57698">
              <w:rPr>
                <w:rFonts w:cs="Cambria"/>
                <w:b/>
                <w:sz w:val="20"/>
                <w:szCs w:val="20"/>
                <w:lang w:eastAsia="ar-SA"/>
              </w:rPr>
              <w:t>use assessment data</w:t>
            </w:r>
            <w:r w:rsidRPr="00F57698">
              <w:rPr>
                <w:rFonts w:cs="Cambria"/>
                <w:sz w:val="20"/>
                <w:szCs w:val="20"/>
                <w:lang w:eastAsia="ar-SA"/>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03995CB6" w14:textId="77777777" w:rsidR="004E14A9" w:rsidRPr="00F57698" w:rsidRDefault="004E14A9" w:rsidP="004E14A9">
            <w:pPr>
              <w:rPr>
                <w:rFonts w:eastAsia="Times" w:cs="Cambria"/>
                <w:i/>
                <w:sz w:val="20"/>
                <w:szCs w:val="20"/>
                <w:lang w:eastAsia="ar-SA"/>
              </w:rPr>
            </w:pPr>
            <w:r w:rsidRPr="00F57698">
              <w:rPr>
                <w:rFonts w:eastAsia="Times" w:cs="Cambria"/>
                <w:i/>
                <w:sz w:val="20"/>
                <w:szCs w:val="20"/>
                <w:lang w:eastAsia="ar-SA"/>
              </w:rPr>
              <w:t>TO BE FILLED IN AFTER TEACHING</w:t>
            </w:r>
          </w:p>
          <w:p w14:paraId="2D865DE0" w14:textId="77777777" w:rsidR="004E14A9" w:rsidRPr="00F57698" w:rsidRDefault="004E14A9" w:rsidP="004E14A9">
            <w:pPr>
              <w:rPr>
                <w:rFonts w:eastAsia="Times" w:cs="Cambria"/>
                <w:sz w:val="20"/>
                <w:szCs w:val="20"/>
                <w:lang w:eastAsia="ar-SA"/>
              </w:rPr>
            </w:pPr>
          </w:p>
          <w:p w14:paraId="16CC3737" w14:textId="77777777" w:rsidR="004E14A9" w:rsidRPr="00F57698" w:rsidRDefault="004E14A9" w:rsidP="004E14A9">
            <w:pPr>
              <w:rPr>
                <w:rFonts w:eastAsia="Times" w:cs="Cambria"/>
                <w:sz w:val="20"/>
                <w:szCs w:val="20"/>
                <w:lang w:eastAsia="ar-SA"/>
              </w:rPr>
            </w:pPr>
          </w:p>
          <w:p w14:paraId="336EEE7B" w14:textId="77777777" w:rsidR="004E14A9" w:rsidRPr="00F57698" w:rsidRDefault="004E14A9" w:rsidP="004E14A9">
            <w:pPr>
              <w:rPr>
                <w:rFonts w:cs="Cambria"/>
                <w:sz w:val="20"/>
                <w:szCs w:val="20"/>
                <w:lang w:eastAsia="ar-SA"/>
              </w:rPr>
            </w:pPr>
          </w:p>
        </w:tc>
      </w:tr>
    </w:tbl>
    <w:p w14:paraId="7236C0C8" w14:textId="77777777" w:rsidR="00984CCE" w:rsidRPr="004B01A4" w:rsidRDefault="00984CCE" w:rsidP="001B55BD">
      <w:pPr>
        <w:rPr>
          <w:sz w:val="20"/>
          <w:szCs w:val="20"/>
        </w:rPr>
      </w:pPr>
    </w:p>
    <w:p w14:paraId="398EB75C" w14:textId="77777777" w:rsidR="003976BE"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14:paraId="331D2442" w14:textId="77777777" w:rsidR="002A28A9" w:rsidRDefault="002A28A9" w:rsidP="001B55BD">
      <w:pPr>
        <w:rPr>
          <w:sz w:val="20"/>
          <w:szCs w:val="20"/>
        </w:rPr>
      </w:pPr>
    </w:p>
    <w:p w14:paraId="0004B7AB" w14:textId="77777777" w:rsidR="003976BE" w:rsidRPr="004B01A4" w:rsidRDefault="003976BE" w:rsidP="001B55BD">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sectPr w:rsidR="003976BE" w:rsidRPr="004B01A4" w:rsidSect="00AD1B85">
      <w:headerReference w:type="default" r:id="rId16"/>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720DF" w14:textId="77777777" w:rsidR="00C96B74" w:rsidRDefault="00C96B74" w:rsidP="007161C8">
      <w:r>
        <w:separator/>
      </w:r>
    </w:p>
  </w:endnote>
  <w:endnote w:type="continuationSeparator" w:id="0">
    <w:p w14:paraId="3CA1A909" w14:textId="77777777" w:rsidR="00C96B74" w:rsidRDefault="00C96B7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6D4C9" w14:textId="77777777" w:rsidR="00C96B74" w:rsidRDefault="00C96B74" w:rsidP="007161C8">
      <w:r>
        <w:separator/>
      </w:r>
    </w:p>
  </w:footnote>
  <w:footnote w:type="continuationSeparator" w:id="0">
    <w:p w14:paraId="5062C572" w14:textId="77777777" w:rsidR="00C96B74" w:rsidRDefault="00C96B74" w:rsidP="0071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FA63" w14:textId="77777777" w:rsidR="00F57698" w:rsidRDefault="00F57698">
    <w:pPr>
      <w:pStyle w:val="Header"/>
    </w:pPr>
    <w:r>
      <w:t>Updated 12-17-19 NLC</w:t>
    </w:r>
  </w:p>
  <w:p w14:paraId="3A325C31" w14:textId="77777777" w:rsidR="00F57698" w:rsidRDefault="00F5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39147D26"/>
    <w:multiLevelType w:val="hybridMultilevel"/>
    <w:tmpl w:val="EC48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91842"/>
    <w:multiLevelType w:val="hybridMultilevel"/>
    <w:tmpl w:val="8616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70115"/>
    <w:multiLevelType w:val="hybridMultilevel"/>
    <w:tmpl w:val="76DC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4"/>
  </w:num>
  <w:num w:numId="5">
    <w:abstractNumId w:val="11"/>
  </w:num>
  <w:num w:numId="6">
    <w:abstractNumId w:val="8"/>
  </w:num>
  <w:num w:numId="7">
    <w:abstractNumId w:val="7"/>
  </w:num>
  <w:num w:numId="8">
    <w:abstractNumId w:val="17"/>
  </w:num>
  <w:num w:numId="9">
    <w:abstractNumId w:val="16"/>
  </w:num>
  <w:num w:numId="10">
    <w:abstractNumId w:val="1"/>
  </w:num>
  <w:num w:numId="11">
    <w:abstractNumId w:val="3"/>
  </w:num>
  <w:num w:numId="12">
    <w:abstractNumId w:val="2"/>
  </w:num>
  <w:num w:numId="13">
    <w:abstractNumId w:val="6"/>
  </w:num>
  <w:num w:numId="14">
    <w:abstractNumId w:val="15"/>
  </w:num>
  <w:num w:numId="15">
    <w:abstractNumId w:val="5"/>
  </w:num>
  <w:num w:numId="16">
    <w:abstractNumId w:val="1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6B"/>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427F"/>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254E"/>
    <w:rsid w:val="0027410E"/>
    <w:rsid w:val="0027603A"/>
    <w:rsid w:val="0028275B"/>
    <w:rsid w:val="002916BC"/>
    <w:rsid w:val="00293502"/>
    <w:rsid w:val="002941D8"/>
    <w:rsid w:val="002972E4"/>
    <w:rsid w:val="002A28A9"/>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3784"/>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156C"/>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8CA"/>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B7C8F"/>
    <w:rsid w:val="005C00C6"/>
    <w:rsid w:val="005C61B4"/>
    <w:rsid w:val="005D5A91"/>
    <w:rsid w:val="005E095F"/>
    <w:rsid w:val="005E0F66"/>
    <w:rsid w:val="005E2761"/>
    <w:rsid w:val="005F231B"/>
    <w:rsid w:val="005F2D34"/>
    <w:rsid w:val="0060468E"/>
    <w:rsid w:val="00604881"/>
    <w:rsid w:val="006105D7"/>
    <w:rsid w:val="00610B21"/>
    <w:rsid w:val="006137B9"/>
    <w:rsid w:val="006316BE"/>
    <w:rsid w:val="00631A1A"/>
    <w:rsid w:val="00632A9C"/>
    <w:rsid w:val="00637602"/>
    <w:rsid w:val="006421CE"/>
    <w:rsid w:val="0064267E"/>
    <w:rsid w:val="006473EF"/>
    <w:rsid w:val="00650C87"/>
    <w:rsid w:val="00661EA4"/>
    <w:rsid w:val="006622F5"/>
    <w:rsid w:val="00663E07"/>
    <w:rsid w:val="006649F9"/>
    <w:rsid w:val="006653D1"/>
    <w:rsid w:val="00681A87"/>
    <w:rsid w:val="006823D3"/>
    <w:rsid w:val="00682589"/>
    <w:rsid w:val="00684C11"/>
    <w:rsid w:val="00687F8F"/>
    <w:rsid w:val="0069009F"/>
    <w:rsid w:val="00694727"/>
    <w:rsid w:val="0069627A"/>
    <w:rsid w:val="0069706B"/>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6EDE"/>
    <w:rsid w:val="007C72D0"/>
    <w:rsid w:val="007D29A9"/>
    <w:rsid w:val="007D3352"/>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75ED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2674"/>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C705A"/>
    <w:rsid w:val="00AD1B85"/>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15525"/>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7655C"/>
    <w:rsid w:val="00C84E28"/>
    <w:rsid w:val="00C84E45"/>
    <w:rsid w:val="00C94C77"/>
    <w:rsid w:val="00C96B74"/>
    <w:rsid w:val="00C97CB7"/>
    <w:rsid w:val="00CA4D77"/>
    <w:rsid w:val="00CB11F6"/>
    <w:rsid w:val="00CB3D64"/>
    <w:rsid w:val="00CB7E88"/>
    <w:rsid w:val="00CC1BCD"/>
    <w:rsid w:val="00CC3D50"/>
    <w:rsid w:val="00CD04C3"/>
    <w:rsid w:val="00CD7C9C"/>
    <w:rsid w:val="00CF2205"/>
    <w:rsid w:val="00D00D95"/>
    <w:rsid w:val="00D01BF6"/>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591F"/>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50C"/>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09D"/>
    <w:rsid w:val="00EE58D6"/>
    <w:rsid w:val="00EE669E"/>
    <w:rsid w:val="00EE7339"/>
    <w:rsid w:val="00F0127C"/>
    <w:rsid w:val="00F04510"/>
    <w:rsid w:val="00F117B6"/>
    <w:rsid w:val="00F377F2"/>
    <w:rsid w:val="00F40C53"/>
    <w:rsid w:val="00F45FB3"/>
    <w:rsid w:val="00F5203B"/>
    <w:rsid w:val="00F56596"/>
    <w:rsid w:val="00F57698"/>
    <w:rsid w:val="00F576E0"/>
    <w:rsid w:val="00F605D3"/>
    <w:rsid w:val="00F62260"/>
    <w:rsid w:val="00F62927"/>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3D6CA"/>
  <w14:defaultImageDpi w14:val="300"/>
  <w15:chartTrackingRefBased/>
  <w15:docId w15:val="{B9281E92-20C0-43AF-AFCD-9FD79786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uiPriority w:val="99"/>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uiPriority w:val="99"/>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customStyle="1" w:styleId="Default">
    <w:name w:val="Default"/>
    <w:rsid w:val="007D335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E11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chl\Downloads\ASU%20Formative%20Lesson%20Plan%20Template_portrai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Template_portrait (3)</Template>
  <TotalTime>0</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8631</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c:creator>
  <cp:keywords/>
  <cp:lastModifiedBy>Chloe 🌸</cp:lastModifiedBy>
  <cp:revision>7</cp:revision>
  <cp:lastPrinted>2018-09-05T23:10:00Z</cp:lastPrinted>
  <dcterms:created xsi:type="dcterms:W3CDTF">2020-12-06T23:44:00Z</dcterms:created>
  <dcterms:modified xsi:type="dcterms:W3CDTF">2020-12-07T07:07:00Z</dcterms:modified>
</cp:coreProperties>
</file>