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6BE0" w14:textId="77777777" w:rsidR="0010271F" w:rsidRDefault="0010271F">
      <w:r>
        <w:t xml:space="preserve">There are several ways Padlet can be used in my classroom. Students can use it as a discussion board. It could be used as an assessment. The students would type in their answers. </w:t>
      </w:r>
    </w:p>
    <w:p w14:paraId="229903E3" w14:textId="4BF231C1" w:rsidR="001726F5" w:rsidRDefault="0010271F">
      <w:r>
        <w:t>I discovered that on-line tools can be helpful to teachers. It can help students that might learn better through a screen. I like that there is a variety of on-line tools to choose from and that they can help with more than just a lesson. I dislike that something I want to do with the tools I have to pay for.</w:t>
      </w:r>
    </w:p>
    <w:p w14:paraId="256B9FEB" w14:textId="106AA18A" w:rsidR="0069273F" w:rsidRDefault="0069273F">
      <w:r>
        <w:rPr>
          <w:noProof/>
        </w:rPr>
        <w:drawing>
          <wp:inline distT="0" distB="0" distL="0" distR="0" wp14:anchorId="65C3ED71" wp14:editId="07F9A0F0">
            <wp:extent cx="2827020" cy="282702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1F"/>
    <w:rsid w:val="0010271F"/>
    <w:rsid w:val="001C3068"/>
    <w:rsid w:val="00624747"/>
    <w:rsid w:val="0069273F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09BB"/>
  <w15:chartTrackingRefBased/>
  <w15:docId w15:val="{4E76FB9F-1DAC-4D48-950A-67CCC98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2</cp:revision>
  <dcterms:created xsi:type="dcterms:W3CDTF">2020-12-02T17:14:00Z</dcterms:created>
  <dcterms:modified xsi:type="dcterms:W3CDTF">2020-12-02T17:26:00Z</dcterms:modified>
</cp:coreProperties>
</file>