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F8886" w14:textId="77777777" w:rsidR="00324C00" w:rsidRPr="002F3A34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2F3A34">
        <w:rPr>
          <w:rFonts w:ascii="Comic Sans MS" w:hAnsi="Comic Sans MS"/>
          <w:b/>
          <w:u w:val="single"/>
        </w:rPr>
        <w:t xml:space="preserve"> </w:t>
      </w:r>
      <w:r w:rsidR="002F3A34">
        <w:rPr>
          <w:rFonts w:ascii="Comic Sans MS" w:hAnsi="Comic Sans MS"/>
        </w:rPr>
        <w:t>Monster Math</w:t>
      </w:r>
    </w:p>
    <w:p w14:paraId="687560EE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A148C02" w14:textId="77777777" w:rsidR="00454823" w:rsidRPr="002F3A34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2F3A34">
        <w:rPr>
          <w:rFonts w:ascii="Comic Sans MS" w:hAnsi="Comic Sans MS"/>
          <w:b/>
          <w:u w:val="single"/>
        </w:rPr>
        <w:t xml:space="preserve"> </w:t>
      </w:r>
      <w:r w:rsidR="002F3A34">
        <w:rPr>
          <w:rFonts w:ascii="Comic Sans MS" w:hAnsi="Comic Sans MS"/>
        </w:rPr>
        <w:t>Anya Dickey, Katy King</w:t>
      </w:r>
    </w:p>
    <w:p w14:paraId="014C2B1B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621E6061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42646492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01B84929" w14:textId="77777777" w:rsidTr="002F3A34">
        <w:tc>
          <w:tcPr>
            <w:tcW w:w="6241" w:type="dxa"/>
            <w:shd w:val="clear" w:color="auto" w:fill="auto"/>
          </w:tcPr>
          <w:p w14:paraId="20731998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7AA9ACEA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5A5B7EE6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03201AFF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1FE9D5BD" w14:textId="77777777" w:rsidTr="002F3A34">
        <w:tc>
          <w:tcPr>
            <w:tcW w:w="6241" w:type="dxa"/>
            <w:shd w:val="clear" w:color="auto" w:fill="auto"/>
            <w:vAlign w:val="center"/>
          </w:tcPr>
          <w:p w14:paraId="15DB56E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1AA2B94E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FABB72C" w14:textId="77777777" w:rsidR="00454823" w:rsidRPr="006C33D0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99F18D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788386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090A398" w14:textId="77777777" w:rsidTr="002F3A34">
        <w:tc>
          <w:tcPr>
            <w:tcW w:w="6241" w:type="dxa"/>
            <w:shd w:val="clear" w:color="auto" w:fill="auto"/>
            <w:vAlign w:val="center"/>
          </w:tcPr>
          <w:p w14:paraId="68B97E3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F2BD38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F5FC4AE" w14:textId="77777777" w:rsidR="00454823" w:rsidRPr="006C33D0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80915B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F93B4E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44F0A17" w14:textId="77777777" w:rsidTr="002F3A34">
        <w:tc>
          <w:tcPr>
            <w:tcW w:w="6241" w:type="dxa"/>
            <w:shd w:val="clear" w:color="auto" w:fill="auto"/>
            <w:vAlign w:val="center"/>
          </w:tcPr>
          <w:p w14:paraId="17E0BA6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35B3C56" w14:textId="77777777" w:rsidR="00454823" w:rsidRPr="006C33D0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E2676F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4AE1B9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66595D2" w14:textId="77777777" w:rsidR="00454823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this is a great way to drill and practice basic math problems.</w:t>
            </w:r>
          </w:p>
          <w:p w14:paraId="42317FF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006148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5D0D61F" w14:textId="77777777" w:rsidTr="002F3A34">
        <w:tc>
          <w:tcPr>
            <w:tcW w:w="6241" w:type="dxa"/>
            <w:shd w:val="clear" w:color="auto" w:fill="auto"/>
            <w:vAlign w:val="center"/>
          </w:tcPr>
          <w:p w14:paraId="6742D5E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0A157D66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57857F7" w14:textId="77777777" w:rsidR="00454823" w:rsidRPr="006C33D0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4D39B7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500CE85" w14:textId="77777777" w:rsidR="00454823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the graphics were up to date and cute looking.</w:t>
            </w:r>
          </w:p>
          <w:p w14:paraId="6AFFA26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C070ED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A51291E" w14:textId="77777777" w:rsidTr="002F3A34">
        <w:tc>
          <w:tcPr>
            <w:tcW w:w="6241" w:type="dxa"/>
            <w:shd w:val="clear" w:color="auto" w:fill="auto"/>
            <w:vAlign w:val="center"/>
          </w:tcPr>
          <w:p w14:paraId="17B34DE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4BFC326" w14:textId="77777777" w:rsidR="00454823" w:rsidRPr="006C33D0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BAE5FC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B9DEA8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43B199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2350459" w14:textId="77777777" w:rsidTr="002F3A34">
        <w:tc>
          <w:tcPr>
            <w:tcW w:w="6241" w:type="dxa"/>
            <w:shd w:val="clear" w:color="auto" w:fill="auto"/>
            <w:vAlign w:val="center"/>
          </w:tcPr>
          <w:p w14:paraId="46A3426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0368551" w14:textId="77777777" w:rsidR="00454823" w:rsidRPr="006C33D0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6A5347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ADB84DD" w14:textId="77777777" w:rsidR="00454823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Yes, it is set up similarly to games students play at home. </w:t>
            </w:r>
          </w:p>
          <w:p w14:paraId="6284F84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3A0D993" w14:textId="77777777" w:rsidTr="002F3A34">
        <w:tc>
          <w:tcPr>
            <w:tcW w:w="6241" w:type="dxa"/>
            <w:shd w:val="clear" w:color="auto" w:fill="auto"/>
            <w:vAlign w:val="center"/>
          </w:tcPr>
          <w:p w14:paraId="66F4944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FE9991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FA23E99" w14:textId="77777777" w:rsidR="00454823" w:rsidRPr="006C33D0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E48657A" w14:textId="77777777" w:rsidR="00454823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but it could be a good idea to have an adult around to answer any questions.</w:t>
            </w:r>
          </w:p>
          <w:p w14:paraId="5A69B06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B9194FF" w14:textId="77777777" w:rsidTr="002F3A34">
        <w:tc>
          <w:tcPr>
            <w:tcW w:w="6241" w:type="dxa"/>
            <w:shd w:val="clear" w:color="auto" w:fill="auto"/>
            <w:vAlign w:val="center"/>
          </w:tcPr>
          <w:p w14:paraId="6CC7AFCC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3B00551" w14:textId="77777777" w:rsidR="00454823" w:rsidRPr="006C33D0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2C8D6F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DEB495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66AAF95" w14:textId="77777777" w:rsidR="00454823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Yes, they have to answer math </w:t>
            </w:r>
            <w:r>
              <w:rPr>
                <w:rFonts w:ascii="Comic Sans MS" w:hAnsi="Comic Sans MS"/>
              </w:rPr>
              <w:lastRenderedPageBreak/>
              <w:t>problems to progress.</w:t>
            </w:r>
          </w:p>
          <w:p w14:paraId="05DEBA8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CA686E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B6CFA7A" w14:textId="77777777" w:rsidTr="002F3A34">
        <w:tc>
          <w:tcPr>
            <w:tcW w:w="6241" w:type="dxa"/>
            <w:shd w:val="clear" w:color="auto" w:fill="auto"/>
            <w:vAlign w:val="center"/>
          </w:tcPr>
          <w:p w14:paraId="0B0DCF0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2BCB476F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308040A5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33CD32E" w14:textId="77777777" w:rsidR="00454823" w:rsidRPr="006C33D0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F7E725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0F62DC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F471CE1" w14:textId="77777777" w:rsidR="00454823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there were many options game wise and lots to do.</w:t>
            </w:r>
          </w:p>
          <w:p w14:paraId="662BF20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EF0D98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8D5C17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500A8F7" w14:textId="77777777" w:rsidTr="002F3A34">
        <w:tc>
          <w:tcPr>
            <w:tcW w:w="6241" w:type="dxa"/>
            <w:shd w:val="clear" w:color="auto" w:fill="auto"/>
            <w:vAlign w:val="center"/>
          </w:tcPr>
          <w:p w14:paraId="1ED2164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CAC7FDF" w14:textId="77777777" w:rsidR="00454823" w:rsidRPr="006C33D0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0B27A1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A01689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3164C3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976936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CD71A0D" w14:textId="77777777" w:rsidTr="002F3A34">
        <w:tc>
          <w:tcPr>
            <w:tcW w:w="6241" w:type="dxa"/>
            <w:shd w:val="clear" w:color="auto" w:fill="auto"/>
            <w:vAlign w:val="center"/>
          </w:tcPr>
          <w:p w14:paraId="255EC31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3F6F433A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2A72DF8D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3F6ED5B" w14:textId="77777777" w:rsidR="00454823" w:rsidRPr="006C33D0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2FC7A5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AED99D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832D4B2" w14:textId="77777777" w:rsidR="00454823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is a </w:t>
            </w:r>
            <w:proofErr w:type="gramStart"/>
            <w:r>
              <w:rPr>
                <w:rFonts w:ascii="Comic Sans MS" w:hAnsi="Comic Sans MS"/>
              </w:rPr>
              <w:t>7 day</w:t>
            </w:r>
            <w:proofErr w:type="gramEnd"/>
            <w:r>
              <w:rPr>
                <w:rFonts w:ascii="Comic Sans MS" w:hAnsi="Comic Sans MS"/>
              </w:rPr>
              <w:t xml:space="preserve"> free trial, and then it is $29.99 a year. </w:t>
            </w:r>
          </w:p>
          <w:p w14:paraId="5116A57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1457F12" w14:textId="77777777" w:rsidTr="002F3A34">
        <w:tc>
          <w:tcPr>
            <w:tcW w:w="6241" w:type="dxa"/>
            <w:shd w:val="clear" w:color="auto" w:fill="auto"/>
            <w:vAlign w:val="center"/>
          </w:tcPr>
          <w:p w14:paraId="130F51AC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4DBCEB28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39635CC" w14:textId="77777777" w:rsidR="00454823" w:rsidRPr="006C33D0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49AABE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CC179C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568F432" w14:textId="77777777" w:rsidR="00454823" w:rsidRDefault="002F3A34" w:rsidP="00014CB7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Yes</w:t>
            </w:r>
            <w:proofErr w:type="gramEnd"/>
            <w:r>
              <w:rPr>
                <w:rFonts w:ascii="Comic Sans MS" w:hAnsi="Comic Sans MS"/>
              </w:rPr>
              <w:t xml:space="preserve"> the yearly subscription. </w:t>
            </w:r>
          </w:p>
          <w:p w14:paraId="566D118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2B265DA" w14:textId="77777777" w:rsidTr="002F3A34">
        <w:tc>
          <w:tcPr>
            <w:tcW w:w="6241" w:type="dxa"/>
            <w:shd w:val="clear" w:color="auto" w:fill="auto"/>
            <w:vAlign w:val="center"/>
          </w:tcPr>
          <w:p w14:paraId="52289D0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B1CAD97" w14:textId="77777777" w:rsidR="00454823" w:rsidRPr="006C33D0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63C85D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AE6AED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ECD667C" w14:textId="77777777" w:rsidR="00454823" w:rsidRDefault="002F3A3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These games seem more advanced and fun than other math games.</w:t>
            </w:r>
          </w:p>
          <w:p w14:paraId="58E185B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ED412F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8E7E11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40F9491" w14:textId="77777777" w:rsidTr="002F3A34">
        <w:tc>
          <w:tcPr>
            <w:tcW w:w="6241" w:type="dxa"/>
            <w:shd w:val="clear" w:color="auto" w:fill="auto"/>
            <w:vAlign w:val="center"/>
          </w:tcPr>
          <w:p w14:paraId="50FA2EC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8E0F57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9367F8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AC7EE1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306704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90D3D6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BF9D02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9B2F49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15EBE2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AB1512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F8247F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34C33D3E" w14:textId="77777777" w:rsidR="00454823" w:rsidRDefault="00454823">
      <w:pPr>
        <w:rPr>
          <w:rFonts w:ascii="Comic Sans MS" w:hAnsi="Comic Sans MS"/>
        </w:rPr>
      </w:pPr>
    </w:p>
    <w:p w14:paraId="411140B3" w14:textId="77777777" w:rsidR="00C20408" w:rsidRDefault="00C20408">
      <w:pPr>
        <w:rPr>
          <w:rFonts w:ascii="Comic Sans MS" w:hAnsi="Comic Sans MS"/>
        </w:rPr>
      </w:pPr>
    </w:p>
    <w:p w14:paraId="4DEBF050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6F6F0C5E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76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740"/>
        <w:gridCol w:w="538"/>
        <w:gridCol w:w="4541"/>
      </w:tblGrid>
      <w:tr w:rsidR="0029640E" w:rsidRPr="0080622B" w14:paraId="10AE613C" w14:textId="77777777" w:rsidTr="00423F4E">
        <w:tc>
          <w:tcPr>
            <w:tcW w:w="4950" w:type="dxa"/>
          </w:tcPr>
          <w:p w14:paraId="123A7427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40" w:type="dxa"/>
          </w:tcPr>
          <w:p w14:paraId="6786B556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35E794C9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1043B61E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017BC42B" w14:textId="77777777" w:rsidTr="00423F4E">
        <w:tc>
          <w:tcPr>
            <w:tcW w:w="4950" w:type="dxa"/>
            <w:vAlign w:val="center"/>
          </w:tcPr>
          <w:p w14:paraId="0CD50774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638B99A5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7D924B18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7057D718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74E3ABD3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740" w:type="dxa"/>
            <w:vAlign w:val="center"/>
          </w:tcPr>
          <w:p w14:paraId="5D43C472" w14:textId="77777777" w:rsidR="00B578C3" w:rsidRPr="006C33D0" w:rsidRDefault="002F3A34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0BD440EE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68CB9312" w14:textId="77777777" w:rsidR="00B578C3" w:rsidRDefault="002F3A34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Yes, the math exercises were appropriate for learning and could be super fun. </w:t>
            </w:r>
          </w:p>
          <w:p w14:paraId="64D6049C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3F0E4E3D" w14:textId="77777777" w:rsidTr="00423F4E">
        <w:tc>
          <w:tcPr>
            <w:tcW w:w="4950" w:type="dxa"/>
            <w:shd w:val="clear" w:color="auto" w:fill="EDEDED" w:themeFill="accent3" w:themeFillTint="33"/>
            <w:vAlign w:val="center"/>
          </w:tcPr>
          <w:p w14:paraId="042163E4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1001D323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310D9242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740" w:type="dxa"/>
            <w:shd w:val="clear" w:color="auto" w:fill="EDEDED" w:themeFill="accent3" w:themeFillTint="33"/>
            <w:vAlign w:val="center"/>
          </w:tcPr>
          <w:p w14:paraId="70B0AC72" w14:textId="77777777" w:rsidR="00B578C3" w:rsidRPr="006C33D0" w:rsidRDefault="00423F4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44D485DA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281FE087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9F556D5" w14:textId="77777777" w:rsidR="00B578C3" w:rsidRDefault="00423F4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is a great way to practice math facts while still being fun for students. </w:t>
            </w:r>
          </w:p>
          <w:p w14:paraId="041127A3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12A4E2A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F0572B4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790EACF4" w14:textId="77777777" w:rsidTr="00423F4E">
        <w:tc>
          <w:tcPr>
            <w:tcW w:w="4950" w:type="dxa"/>
            <w:vAlign w:val="center"/>
          </w:tcPr>
          <w:p w14:paraId="22DC54E7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79B1D41E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36237790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740" w:type="dxa"/>
            <w:vAlign w:val="center"/>
          </w:tcPr>
          <w:p w14:paraId="09AEA21D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0B8DDB00" w14:textId="77777777" w:rsidR="00B578C3" w:rsidRPr="006C33D0" w:rsidRDefault="00423F4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5C1745C5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3DC8E4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F4C03DA" w14:textId="77777777" w:rsidR="00B578C3" w:rsidRDefault="00423F4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bias.</w:t>
            </w:r>
            <w:bookmarkStart w:id="0" w:name="_GoBack"/>
            <w:bookmarkEnd w:id="0"/>
          </w:p>
          <w:p w14:paraId="623CA0E7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AF5AE89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E3597D5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430E0008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493A9" w14:textId="77777777" w:rsidR="00962D31" w:rsidRDefault="00962D31" w:rsidP="00C20408">
      <w:r>
        <w:separator/>
      </w:r>
    </w:p>
  </w:endnote>
  <w:endnote w:type="continuationSeparator" w:id="0">
    <w:p w14:paraId="07EFB5AC" w14:textId="77777777" w:rsidR="00962D31" w:rsidRDefault="00962D31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C2ECA" w14:textId="77777777" w:rsidR="00962D31" w:rsidRDefault="00962D31" w:rsidP="00C20408">
      <w:r>
        <w:separator/>
      </w:r>
    </w:p>
  </w:footnote>
  <w:footnote w:type="continuationSeparator" w:id="0">
    <w:p w14:paraId="5268C2BD" w14:textId="77777777" w:rsidR="00962D31" w:rsidRDefault="00962D31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01D96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3A34"/>
    <w:rsid w:val="002F79CA"/>
    <w:rsid w:val="00324C00"/>
    <w:rsid w:val="00391EFC"/>
    <w:rsid w:val="0039261F"/>
    <w:rsid w:val="00423F4E"/>
    <w:rsid w:val="00443D23"/>
    <w:rsid w:val="00454823"/>
    <w:rsid w:val="005458C7"/>
    <w:rsid w:val="006C33D0"/>
    <w:rsid w:val="006D2BA0"/>
    <w:rsid w:val="007A1187"/>
    <w:rsid w:val="007C2DF3"/>
    <w:rsid w:val="0080622B"/>
    <w:rsid w:val="00811535"/>
    <w:rsid w:val="00962D31"/>
    <w:rsid w:val="009E6E4F"/>
    <w:rsid w:val="00AC2B8E"/>
    <w:rsid w:val="00B578C3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892D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Michelle Dickey</cp:lastModifiedBy>
  <cp:revision>2</cp:revision>
  <dcterms:created xsi:type="dcterms:W3CDTF">2019-03-12T01:47:00Z</dcterms:created>
  <dcterms:modified xsi:type="dcterms:W3CDTF">2019-03-12T01:47:00Z</dcterms:modified>
</cp:coreProperties>
</file>